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71" w:rsidRDefault="00FB5A71" w:rsidP="00FB5A71">
      <w:pPr>
        <w:spacing w:before="50"/>
        <w:ind w:left="179" w:right="292"/>
        <w:rPr>
          <w:rFonts w:ascii="Arial" w:eastAsia="Arial" w:hAnsi="Arial" w:cs="Arial"/>
          <w:sz w:val="24"/>
          <w:szCs w:val="24"/>
        </w:rPr>
      </w:pPr>
      <w:r>
        <w:rPr>
          <w:rFonts w:ascii="Arial"/>
          <w:b/>
          <w:color w:val="2F2F2F"/>
          <w:sz w:val="24"/>
          <w:u w:val="thick" w:color="000000"/>
        </w:rPr>
        <w:t xml:space="preserve">ENG </w:t>
      </w:r>
      <w:r>
        <w:rPr>
          <w:rFonts w:ascii="Arial"/>
          <w:b/>
          <w:color w:val="1C1C1C"/>
          <w:sz w:val="24"/>
          <w:u w:val="thick" w:color="000000"/>
        </w:rPr>
        <w:t xml:space="preserve">101: </w:t>
      </w:r>
      <w:r>
        <w:rPr>
          <w:rFonts w:ascii="Arial"/>
          <w:b/>
          <w:color w:val="2F2F2F"/>
          <w:sz w:val="24"/>
          <w:u w:val="thick" w:color="000000"/>
        </w:rPr>
        <w:t>English</w:t>
      </w:r>
      <w:r>
        <w:rPr>
          <w:rFonts w:ascii="Arial"/>
          <w:b/>
          <w:color w:val="2F2F2F"/>
          <w:spacing w:val="13"/>
          <w:sz w:val="24"/>
          <w:u w:val="thick" w:color="000000"/>
        </w:rPr>
        <w:t xml:space="preserve"> </w:t>
      </w:r>
      <w:r>
        <w:rPr>
          <w:rFonts w:ascii="Arial"/>
          <w:b/>
          <w:color w:val="2F2F2F"/>
          <w:sz w:val="24"/>
          <w:u w:val="thick" w:color="000000"/>
        </w:rPr>
        <w:t>Composition</w:t>
      </w:r>
    </w:p>
    <w:p w:rsidR="00FB5A71" w:rsidRDefault="00FB5A71" w:rsidP="00FB5A71">
      <w:pPr>
        <w:spacing w:before="10"/>
        <w:rPr>
          <w:rFonts w:ascii="Arial" w:eastAsia="Arial" w:hAnsi="Arial" w:cs="Arial"/>
          <w:b/>
          <w:bCs/>
          <w:sz w:val="28"/>
          <w:szCs w:val="28"/>
        </w:rPr>
      </w:pPr>
    </w:p>
    <w:p w:rsidR="00FB5A71" w:rsidRDefault="00FB5A71" w:rsidP="00FB5A71">
      <w:pPr>
        <w:pStyle w:val="BodyText"/>
        <w:spacing w:line="252" w:lineRule="auto"/>
        <w:ind w:left="160" w:right="292" w:firstLine="14"/>
      </w:pPr>
      <w:r>
        <w:rPr>
          <w:color w:val="1C1C1C"/>
        </w:rPr>
        <w:t xml:space="preserve">Most incoming first-year students enroll in ENG 101 during either their fall or their spring semester.  Some students fulfill the requirements  of the course through AP  courses  and  a score of 3 or higher on the AP English test, or by completing HONORS  111 and  112  with a grade of C or </w:t>
      </w:r>
      <w:r>
        <w:rPr>
          <w:color w:val="1C1C1C"/>
          <w:spacing w:val="42"/>
        </w:rPr>
        <w:t xml:space="preserve"> </w:t>
      </w:r>
      <w:r>
        <w:rPr>
          <w:color w:val="1C1C1C"/>
        </w:rPr>
        <w:t>higher.</w:t>
      </w:r>
    </w:p>
    <w:p w:rsidR="00FB5A71" w:rsidRDefault="00FB5A71" w:rsidP="00FB5A71">
      <w:pPr>
        <w:rPr>
          <w:rFonts w:ascii="Arial" w:eastAsia="Arial" w:hAnsi="Arial" w:cs="Arial"/>
          <w:sz w:val="20"/>
          <w:szCs w:val="20"/>
        </w:rPr>
      </w:pPr>
    </w:p>
    <w:p w:rsidR="00FB5A71" w:rsidRDefault="00FB5A71" w:rsidP="00FB5A71">
      <w:pPr>
        <w:spacing w:before="8"/>
        <w:rPr>
          <w:rFonts w:ascii="Arial" w:eastAsia="Arial" w:hAnsi="Arial" w:cs="Arial"/>
          <w:sz w:val="24"/>
          <w:szCs w:val="24"/>
        </w:rPr>
      </w:pPr>
    </w:p>
    <w:p w:rsidR="00FB5A71" w:rsidRDefault="00FB5A71" w:rsidP="00FB5A71">
      <w:pPr>
        <w:pStyle w:val="BodyText"/>
        <w:spacing w:line="252" w:lineRule="auto"/>
        <w:ind w:right="153" w:firstLine="9"/>
      </w:pPr>
      <w:r>
        <w:rPr>
          <w:color w:val="1C1C1C"/>
          <w:w w:val="105"/>
        </w:rPr>
        <w:t xml:space="preserve">Because academic reading and writing are crucial to success </w:t>
      </w:r>
      <w:r>
        <w:rPr>
          <w:color w:val="1C1C1C"/>
          <w:spacing w:val="-8"/>
          <w:w w:val="105"/>
        </w:rPr>
        <w:t xml:space="preserve">in </w:t>
      </w:r>
      <w:r>
        <w:rPr>
          <w:color w:val="1C1C1C"/>
          <w:w w:val="105"/>
        </w:rPr>
        <w:t xml:space="preserve">college, the University of Maine and the Department of English offer a two-semester, </w:t>
      </w:r>
      <w:r>
        <w:rPr>
          <w:color w:val="2F2F2F"/>
          <w:w w:val="105"/>
        </w:rPr>
        <w:t xml:space="preserve">"Stretch," </w:t>
      </w:r>
      <w:r>
        <w:rPr>
          <w:color w:val="1C1C1C"/>
          <w:w w:val="105"/>
        </w:rPr>
        <w:t>version of ENG 101</w:t>
      </w:r>
      <w:r>
        <w:rPr>
          <w:color w:val="1C1C1C"/>
          <w:spacing w:val="-33"/>
          <w:w w:val="105"/>
        </w:rPr>
        <w:t xml:space="preserve"> </w:t>
      </w:r>
      <w:r>
        <w:rPr>
          <w:color w:val="1C1C1C"/>
          <w:w w:val="105"/>
        </w:rPr>
        <w:t>for</w:t>
      </w:r>
      <w:r>
        <w:rPr>
          <w:color w:val="1C1C1C"/>
          <w:spacing w:val="-1"/>
          <w:w w:val="105"/>
        </w:rPr>
        <w:t xml:space="preserve"> </w:t>
      </w:r>
      <w:r>
        <w:rPr>
          <w:color w:val="1C1C1C"/>
          <w:w w:val="105"/>
        </w:rPr>
        <w:t>students</w:t>
      </w:r>
      <w:r>
        <w:rPr>
          <w:color w:val="1C1C1C"/>
          <w:spacing w:val="-6"/>
          <w:w w:val="105"/>
        </w:rPr>
        <w:t xml:space="preserve"> </w:t>
      </w:r>
      <w:r>
        <w:rPr>
          <w:color w:val="1C1C1C"/>
          <w:w w:val="105"/>
        </w:rPr>
        <w:t>wanting</w:t>
      </w:r>
      <w:r>
        <w:rPr>
          <w:color w:val="1C1C1C"/>
          <w:spacing w:val="-3"/>
          <w:w w:val="105"/>
        </w:rPr>
        <w:t xml:space="preserve"> </w:t>
      </w:r>
      <w:r>
        <w:rPr>
          <w:color w:val="1C1C1C"/>
          <w:w w:val="105"/>
        </w:rPr>
        <w:t>to</w:t>
      </w:r>
      <w:r>
        <w:rPr>
          <w:color w:val="1C1C1C"/>
          <w:spacing w:val="-4"/>
          <w:w w:val="105"/>
        </w:rPr>
        <w:t xml:space="preserve"> </w:t>
      </w:r>
      <w:r>
        <w:rPr>
          <w:color w:val="1C1C1C"/>
          <w:w w:val="105"/>
        </w:rPr>
        <w:t>build</w:t>
      </w:r>
      <w:r>
        <w:rPr>
          <w:color w:val="1C1C1C"/>
          <w:spacing w:val="-17"/>
          <w:w w:val="105"/>
        </w:rPr>
        <w:t xml:space="preserve"> </w:t>
      </w:r>
      <w:r>
        <w:rPr>
          <w:color w:val="1C1C1C"/>
          <w:w w:val="105"/>
        </w:rPr>
        <w:t>strong</w:t>
      </w:r>
      <w:r>
        <w:rPr>
          <w:color w:val="1C1C1C"/>
          <w:spacing w:val="-11"/>
          <w:w w:val="105"/>
        </w:rPr>
        <w:t xml:space="preserve"> </w:t>
      </w:r>
      <w:r>
        <w:rPr>
          <w:color w:val="1C1C1C"/>
          <w:w w:val="105"/>
        </w:rPr>
        <w:t>foundations</w:t>
      </w:r>
      <w:r>
        <w:rPr>
          <w:color w:val="1C1C1C"/>
          <w:spacing w:val="5"/>
          <w:w w:val="105"/>
        </w:rPr>
        <w:t xml:space="preserve"> </w:t>
      </w:r>
      <w:r>
        <w:rPr>
          <w:color w:val="1C1C1C"/>
          <w:w w:val="105"/>
        </w:rPr>
        <w:t>for</w:t>
      </w:r>
      <w:r>
        <w:rPr>
          <w:color w:val="1C1C1C"/>
          <w:spacing w:val="-8"/>
          <w:w w:val="105"/>
        </w:rPr>
        <w:t xml:space="preserve"> </w:t>
      </w:r>
      <w:r>
        <w:rPr>
          <w:color w:val="1C1C1C"/>
          <w:w w:val="105"/>
        </w:rPr>
        <w:t>future intellectual</w:t>
      </w:r>
      <w:r>
        <w:rPr>
          <w:color w:val="1C1C1C"/>
          <w:spacing w:val="-15"/>
          <w:w w:val="105"/>
        </w:rPr>
        <w:t xml:space="preserve"> </w:t>
      </w:r>
      <w:r>
        <w:rPr>
          <w:color w:val="1C1C1C"/>
          <w:w w:val="105"/>
        </w:rPr>
        <w:t>work.</w:t>
      </w:r>
      <w:r>
        <w:rPr>
          <w:color w:val="1C1C1C"/>
          <w:spacing w:val="2"/>
          <w:w w:val="105"/>
        </w:rPr>
        <w:t xml:space="preserve"> </w:t>
      </w:r>
      <w:r>
        <w:rPr>
          <w:color w:val="1C1C1C"/>
          <w:w w:val="105"/>
        </w:rPr>
        <w:t>Students electing</w:t>
      </w:r>
      <w:r>
        <w:rPr>
          <w:color w:val="1C1C1C"/>
          <w:spacing w:val="-8"/>
          <w:w w:val="105"/>
        </w:rPr>
        <w:t xml:space="preserve"> </w:t>
      </w:r>
      <w:r>
        <w:rPr>
          <w:color w:val="1C1C1C"/>
          <w:w w:val="105"/>
        </w:rPr>
        <w:t>the</w:t>
      </w:r>
      <w:r>
        <w:rPr>
          <w:color w:val="1C1C1C"/>
          <w:spacing w:val="-8"/>
          <w:w w:val="105"/>
        </w:rPr>
        <w:t xml:space="preserve"> </w:t>
      </w:r>
      <w:r>
        <w:rPr>
          <w:color w:val="2F2F2F"/>
          <w:w w:val="105"/>
        </w:rPr>
        <w:t>"Stretch"</w:t>
      </w:r>
      <w:r>
        <w:rPr>
          <w:color w:val="2F2F2F"/>
          <w:spacing w:val="-4"/>
          <w:w w:val="105"/>
        </w:rPr>
        <w:t xml:space="preserve"> </w:t>
      </w:r>
      <w:r>
        <w:rPr>
          <w:color w:val="1C1C1C"/>
          <w:w w:val="105"/>
        </w:rPr>
        <w:t>version</w:t>
      </w:r>
      <w:r>
        <w:rPr>
          <w:color w:val="1C1C1C"/>
          <w:spacing w:val="-4"/>
          <w:w w:val="105"/>
        </w:rPr>
        <w:t xml:space="preserve"> </w:t>
      </w:r>
      <w:r>
        <w:rPr>
          <w:color w:val="1C1C1C"/>
          <w:w w:val="105"/>
        </w:rPr>
        <w:t>of</w:t>
      </w:r>
      <w:r>
        <w:rPr>
          <w:color w:val="1C1C1C"/>
          <w:spacing w:val="-7"/>
          <w:w w:val="105"/>
        </w:rPr>
        <w:t xml:space="preserve"> </w:t>
      </w:r>
      <w:r>
        <w:rPr>
          <w:color w:val="1C1C1C"/>
          <w:w w:val="105"/>
        </w:rPr>
        <w:t>College</w:t>
      </w:r>
      <w:r>
        <w:rPr>
          <w:color w:val="1C1C1C"/>
          <w:spacing w:val="-4"/>
          <w:w w:val="105"/>
        </w:rPr>
        <w:t xml:space="preserve"> </w:t>
      </w:r>
      <w:r>
        <w:rPr>
          <w:color w:val="1C1C1C"/>
          <w:w w:val="105"/>
        </w:rPr>
        <w:t>Composition</w:t>
      </w:r>
      <w:r>
        <w:rPr>
          <w:color w:val="1C1C1C"/>
          <w:spacing w:val="-1"/>
          <w:w w:val="105"/>
        </w:rPr>
        <w:t xml:space="preserve"> </w:t>
      </w:r>
      <w:r>
        <w:rPr>
          <w:color w:val="1C1C1C"/>
          <w:w w:val="105"/>
        </w:rPr>
        <w:t>take</w:t>
      </w:r>
      <w:r>
        <w:rPr>
          <w:color w:val="1C1C1C"/>
          <w:spacing w:val="1"/>
          <w:w w:val="105"/>
        </w:rPr>
        <w:t xml:space="preserve"> </w:t>
      </w:r>
      <w:r>
        <w:rPr>
          <w:color w:val="1C1C1C"/>
          <w:w w:val="105"/>
        </w:rPr>
        <w:t>ENG</w:t>
      </w:r>
      <w:r>
        <w:rPr>
          <w:color w:val="1C1C1C"/>
          <w:spacing w:val="-1"/>
          <w:w w:val="105"/>
        </w:rPr>
        <w:t xml:space="preserve"> </w:t>
      </w:r>
      <w:r>
        <w:rPr>
          <w:color w:val="1C1C1C"/>
          <w:w w:val="105"/>
        </w:rPr>
        <w:t>100</w:t>
      </w:r>
      <w:r>
        <w:rPr>
          <w:color w:val="1C1C1C"/>
          <w:spacing w:val="-23"/>
          <w:w w:val="105"/>
        </w:rPr>
        <w:t xml:space="preserve"> </w:t>
      </w:r>
      <w:r>
        <w:rPr>
          <w:color w:val="1C1C1C"/>
          <w:w w:val="105"/>
        </w:rPr>
        <w:t>and</w:t>
      </w:r>
      <w:r>
        <w:rPr>
          <w:color w:val="1C1C1C"/>
          <w:spacing w:val="-4"/>
          <w:w w:val="105"/>
        </w:rPr>
        <w:t xml:space="preserve"> </w:t>
      </w:r>
      <w:r>
        <w:rPr>
          <w:color w:val="1C1C1C"/>
          <w:w w:val="105"/>
        </w:rPr>
        <w:t>ENG</w:t>
      </w:r>
      <w:r>
        <w:rPr>
          <w:color w:val="1C1C1C"/>
          <w:spacing w:val="-1"/>
          <w:w w:val="105"/>
        </w:rPr>
        <w:t xml:space="preserve"> </w:t>
      </w:r>
      <w:r>
        <w:rPr>
          <w:color w:val="1C1C1C"/>
          <w:w w:val="105"/>
        </w:rPr>
        <w:t>106.</w:t>
      </w:r>
    </w:p>
    <w:p w:rsidR="00FB5A71" w:rsidRDefault="00FB5A71" w:rsidP="00FB5A71">
      <w:pPr>
        <w:pStyle w:val="BodyText"/>
        <w:spacing w:before="1" w:line="252" w:lineRule="auto"/>
        <w:ind w:right="292"/>
      </w:pPr>
      <w:r>
        <w:rPr>
          <w:color w:val="1C1C1C"/>
        </w:rPr>
        <w:t>They work on college-level writing throughout their first year at the University, earning six graduation credits.   Increasingly widespread, "Stretch" approaches to college</w:t>
      </w:r>
      <w:r>
        <w:rPr>
          <w:color w:val="1C1C1C"/>
          <w:spacing w:val="11"/>
        </w:rPr>
        <w:t xml:space="preserve"> </w:t>
      </w:r>
      <w:r>
        <w:rPr>
          <w:color w:val="1C1C1C"/>
        </w:rPr>
        <w:t>writing</w:t>
      </w:r>
    </w:p>
    <w:p w:rsidR="00FB5A71" w:rsidRDefault="00FB5A71" w:rsidP="00FB5A71">
      <w:pPr>
        <w:pStyle w:val="BodyText"/>
        <w:spacing w:before="1" w:line="252" w:lineRule="auto"/>
        <w:ind w:left="150" w:right="400" w:firstLine="9"/>
      </w:pPr>
      <w:proofErr w:type="gramStart"/>
      <w:r>
        <w:rPr>
          <w:color w:val="1C1C1C"/>
          <w:w w:val="105"/>
        </w:rPr>
        <w:t>lead</w:t>
      </w:r>
      <w:proofErr w:type="gramEnd"/>
      <w:r>
        <w:rPr>
          <w:color w:val="1C1C1C"/>
          <w:w w:val="105"/>
        </w:rPr>
        <w:t xml:space="preserve"> to multi-faceted success. Students enrolled in "Stretch" programs earn higher grades in writing than do their counterparts in single semester courses. They are also more </w:t>
      </w:r>
      <w:r>
        <w:rPr>
          <w:color w:val="1C1C1C"/>
          <w:spacing w:val="-6"/>
          <w:w w:val="105"/>
        </w:rPr>
        <w:t xml:space="preserve">likely </w:t>
      </w:r>
      <w:r>
        <w:rPr>
          <w:color w:val="1C1C1C"/>
          <w:w w:val="105"/>
        </w:rPr>
        <w:t>to graduate on</w:t>
      </w:r>
      <w:r>
        <w:rPr>
          <w:color w:val="1C1C1C"/>
          <w:spacing w:val="-3"/>
          <w:w w:val="105"/>
        </w:rPr>
        <w:t xml:space="preserve"> </w:t>
      </w:r>
      <w:r>
        <w:rPr>
          <w:color w:val="1C1C1C"/>
          <w:w w:val="105"/>
        </w:rPr>
        <w:t>time.</w:t>
      </w:r>
    </w:p>
    <w:p w:rsidR="00FB5A71" w:rsidRDefault="00FB5A71" w:rsidP="00FB5A71">
      <w:pPr>
        <w:spacing w:before="9"/>
        <w:rPr>
          <w:rFonts w:ascii="Arial" w:eastAsia="Arial" w:hAnsi="Arial" w:cs="Arial"/>
          <w:sz w:val="21"/>
          <w:szCs w:val="21"/>
        </w:rPr>
      </w:pPr>
    </w:p>
    <w:p w:rsidR="00FB5A71" w:rsidRDefault="00FB5A71" w:rsidP="00FB5A71">
      <w:pPr>
        <w:pStyle w:val="BodyText"/>
        <w:ind w:left="141" w:right="292"/>
      </w:pPr>
      <w:r>
        <w:rPr>
          <w:color w:val="1C1C1C"/>
          <w:w w:val="105"/>
        </w:rPr>
        <w:t>Additional</w:t>
      </w:r>
      <w:r>
        <w:rPr>
          <w:color w:val="1C1C1C"/>
          <w:spacing w:val="7"/>
          <w:w w:val="105"/>
        </w:rPr>
        <w:t xml:space="preserve"> </w:t>
      </w:r>
      <w:r>
        <w:rPr>
          <w:color w:val="1C1C1C"/>
          <w:w w:val="105"/>
        </w:rPr>
        <w:t>information</w:t>
      </w:r>
      <w:r>
        <w:rPr>
          <w:color w:val="1C1C1C"/>
          <w:spacing w:val="-2"/>
          <w:w w:val="105"/>
        </w:rPr>
        <w:t xml:space="preserve"> </w:t>
      </w:r>
      <w:r>
        <w:rPr>
          <w:color w:val="1C1C1C"/>
          <w:w w:val="105"/>
        </w:rPr>
        <w:t>on</w:t>
      </w:r>
      <w:r>
        <w:rPr>
          <w:color w:val="1C1C1C"/>
          <w:spacing w:val="-19"/>
          <w:w w:val="105"/>
        </w:rPr>
        <w:t xml:space="preserve"> </w:t>
      </w:r>
      <w:r>
        <w:rPr>
          <w:color w:val="1C1C1C"/>
          <w:w w:val="105"/>
        </w:rPr>
        <w:t>the</w:t>
      </w:r>
      <w:r>
        <w:rPr>
          <w:color w:val="1C1C1C"/>
          <w:spacing w:val="-6"/>
          <w:w w:val="105"/>
        </w:rPr>
        <w:t xml:space="preserve"> </w:t>
      </w:r>
      <w:r>
        <w:rPr>
          <w:color w:val="2F2F2F"/>
          <w:w w:val="105"/>
        </w:rPr>
        <w:t>"Stretch"</w:t>
      </w:r>
      <w:r>
        <w:rPr>
          <w:color w:val="2F2F2F"/>
          <w:spacing w:val="-2"/>
          <w:w w:val="105"/>
        </w:rPr>
        <w:t xml:space="preserve"> </w:t>
      </w:r>
      <w:r>
        <w:rPr>
          <w:color w:val="1C1C1C"/>
          <w:w w:val="105"/>
        </w:rPr>
        <w:t>version</w:t>
      </w:r>
      <w:r>
        <w:rPr>
          <w:color w:val="1C1C1C"/>
          <w:spacing w:val="-2"/>
          <w:w w:val="105"/>
        </w:rPr>
        <w:t xml:space="preserve"> </w:t>
      </w:r>
      <w:r>
        <w:rPr>
          <w:color w:val="1C1C1C"/>
          <w:w w:val="105"/>
        </w:rPr>
        <w:t>of</w:t>
      </w:r>
      <w:r>
        <w:rPr>
          <w:color w:val="1C1C1C"/>
          <w:spacing w:val="-5"/>
          <w:w w:val="105"/>
        </w:rPr>
        <w:t xml:space="preserve"> </w:t>
      </w:r>
      <w:r>
        <w:rPr>
          <w:color w:val="1C1C1C"/>
          <w:w w:val="105"/>
        </w:rPr>
        <w:t>ENG</w:t>
      </w:r>
      <w:r>
        <w:rPr>
          <w:color w:val="1C1C1C"/>
          <w:spacing w:val="-3"/>
          <w:w w:val="105"/>
        </w:rPr>
        <w:t xml:space="preserve"> </w:t>
      </w:r>
      <w:r>
        <w:rPr>
          <w:color w:val="1C1C1C"/>
          <w:w w:val="105"/>
        </w:rPr>
        <w:t>101</w:t>
      </w:r>
      <w:r>
        <w:rPr>
          <w:color w:val="1C1C1C"/>
          <w:spacing w:val="-19"/>
          <w:w w:val="105"/>
        </w:rPr>
        <w:t xml:space="preserve"> </w:t>
      </w:r>
      <w:r>
        <w:rPr>
          <w:color w:val="2F2F2F"/>
          <w:w w:val="105"/>
        </w:rPr>
        <w:t>is</w:t>
      </w:r>
      <w:r>
        <w:rPr>
          <w:color w:val="2F2F2F"/>
          <w:spacing w:val="-17"/>
          <w:w w:val="105"/>
        </w:rPr>
        <w:t xml:space="preserve"> </w:t>
      </w:r>
      <w:r>
        <w:rPr>
          <w:color w:val="1C1C1C"/>
          <w:spacing w:val="2"/>
          <w:w w:val="105"/>
        </w:rPr>
        <w:t>attached</w:t>
      </w:r>
      <w:r>
        <w:rPr>
          <w:color w:val="808080"/>
          <w:spacing w:val="2"/>
          <w:w w:val="105"/>
        </w:rPr>
        <w:t>.</w:t>
      </w:r>
    </w:p>
    <w:p w:rsidR="00FB5A71" w:rsidRDefault="00FB5A71" w:rsidP="00FB5A71">
      <w:pPr>
        <w:spacing w:before="9"/>
        <w:rPr>
          <w:rFonts w:ascii="Arial" w:eastAsia="Arial" w:hAnsi="Arial" w:cs="Arial"/>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spacing w:before="8"/>
        <w:rPr>
          <w:rFonts w:ascii="Arial" w:eastAsia="Arial" w:hAnsi="Arial" w:cs="Arial"/>
          <w:sz w:val="15"/>
          <w:szCs w:val="15"/>
        </w:rPr>
      </w:pPr>
    </w:p>
    <w:p w:rsidR="00FB5A71" w:rsidRDefault="00FB5A71" w:rsidP="00FB5A71">
      <w:pPr>
        <w:widowControl/>
        <w:rPr>
          <w:rFonts w:ascii="Arial" w:eastAsia="Arial" w:hAnsi="Arial" w:cs="Arial"/>
          <w:sz w:val="19"/>
          <w:szCs w:val="19"/>
        </w:rPr>
        <w:sectPr w:rsidR="00FB5A71">
          <w:pgSz w:w="12240" w:h="15840"/>
          <w:pgMar w:top="1340" w:right="1720" w:bottom="280" w:left="1640" w:header="720" w:footer="720" w:gutter="0"/>
          <w:cols w:space="720"/>
        </w:sectPr>
      </w:pPr>
    </w:p>
    <w:p w:rsidR="00FB5A71" w:rsidRDefault="00FB5A71" w:rsidP="00FB5A71">
      <w:pPr>
        <w:spacing w:before="58"/>
        <w:ind w:left="2189" w:right="170"/>
        <w:rPr>
          <w:rFonts w:ascii="Arial" w:eastAsia="Arial" w:hAnsi="Arial" w:cs="Arial"/>
          <w:sz w:val="23"/>
          <w:szCs w:val="23"/>
        </w:rPr>
      </w:pPr>
      <w:r>
        <w:rPr>
          <w:rFonts w:ascii="Arial"/>
          <w:b/>
          <w:color w:val="1A1A1A"/>
          <w:w w:val="105"/>
          <w:sz w:val="23"/>
        </w:rPr>
        <w:lastRenderedPageBreak/>
        <w:t>S</w:t>
      </w:r>
      <w:r>
        <w:rPr>
          <w:rFonts w:ascii="Arial"/>
          <w:b/>
          <w:color w:val="1A1A1A"/>
          <w:w w:val="105"/>
          <w:sz w:val="23"/>
        </w:rPr>
        <w:t>-t-r-e-t-c-h Your Chances for Success in</w:t>
      </w:r>
      <w:r>
        <w:rPr>
          <w:rFonts w:ascii="Arial"/>
          <w:b/>
          <w:color w:val="1A1A1A"/>
          <w:spacing w:val="-12"/>
          <w:w w:val="105"/>
          <w:sz w:val="23"/>
        </w:rPr>
        <w:t xml:space="preserve"> </w:t>
      </w:r>
      <w:r>
        <w:rPr>
          <w:rFonts w:ascii="Arial"/>
          <w:b/>
          <w:color w:val="1A1A1A"/>
          <w:w w:val="105"/>
          <w:sz w:val="23"/>
        </w:rPr>
        <w:t>Writing</w:t>
      </w:r>
    </w:p>
    <w:p w:rsidR="00FB5A71" w:rsidRDefault="00FB5A71" w:rsidP="00FB5A71">
      <w:pPr>
        <w:spacing w:before="1"/>
        <w:rPr>
          <w:rFonts w:ascii="Arial" w:eastAsia="Arial" w:hAnsi="Arial" w:cs="Arial"/>
          <w:b/>
          <w:bCs/>
        </w:rPr>
      </w:pPr>
    </w:p>
    <w:p w:rsidR="00FB5A71" w:rsidRDefault="00FB5A71" w:rsidP="00FB5A71">
      <w:pPr>
        <w:pStyle w:val="BodyText"/>
        <w:tabs>
          <w:tab w:val="left" w:pos="5755"/>
        </w:tabs>
        <w:spacing w:line="290" w:lineRule="auto"/>
        <w:ind w:left="1095" w:right="170" w:firstLine="24"/>
      </w:pPr>
      <w:r>
        <w:rPr>
          <w:color w:val="1A1A1A"/>
          <w:w w:val="105"/>
        </w:rPr>
        <w:t>Making the transition from high school to college-level writing is one of the hardest things you will face during your first year</w:t>
      </w:r>
      <w:r>
        <w:rPr>
          <w:color w:val="1A1A1A"/>
          <w:spacing w:val="-18"/>
          <w:w w:val="105"/>
        </w:rPr>
        <w:t xml:space="preserve"> </w:t>
      </w:r>
      <w:r>
        <w:rPr>
          <w:color w:val="1A1A1A"/>
          <w:w w:val="105"/>
        </w:rPr>
        <w:t>on</w:t>
      </w:r>
      <w:r>
        <w:rPr>
          <w:color w:val="1A1A1A"/>
          <w:spacing w:val="-8"/>
          <w:w w:val="105"/>
        </w:rPr>
        <w:t xml:space="preserve"> </w:t>
      </w:r>
      <w:r>
        <w:rPr>
          <w:color w:val="1A1A1A"/>
          <w:w w:val="105"/>
        </w:rPr>
        <w:t>campus.</w:t>
      </w:r>
      <w:r>
        <w:rPr>
          <w:color w:val="1A1A1A"/>
          <w:w w:val="105"/>
        </w:rPr>
        <w:tab/>
        <w:t>Much of your work  at the</w:t>
      </w:r>
      <w:r>
        <w:rPr>
          <w:color w:val="1A1A1A"/>
          <w:spacing w:val="-10"/>
          <w:w w:val="105"/>
        </w:rPr>
        <w:t xml:space="preserve"> </w:t>
      </w:r>
      <w:r>
        <w:rPr>
          <w:color w:val="1A1A1A"/>
          <w:w w:val="105"/>
        </w:rPr>
        <w:t>University</w:t>
      </w:r>
      <w:r>
        <w:rPr>
          <w:color w:val="1A1A1A"/>
          <w:spacing w:val="-2"/>
          <w:w w:val="105"/>
        </w:rPr>
        <w:t xml:space="preserve"> </w:t>
      </w:r>
      <w:r>
        <w:rPr>
          <w:color w:val="1A1A1A"/>
          <w:w w:val="105"/>
        </w:rPr>
        <w:t>will</w:t>
      </w:r>
      <w:r>
        <w:rPr>
          <w:color w:val="1A1A1A"/>
          <w:w w:val="103"/>
        </w:rPr>
        <w:t xml:space="preserve"> </w:t>
      </w:r>
      <w:r>
        <w:rPr>
          <w:color w:val="1A1A1A"/>
          <w:w w:val="105"/>
        </w:rPr>
        <w:t>require writing: lab reports, field notes, class notes, research reports, academic essays, feasibility studies, white papers, capstone projects, and on and on. And most of that writing will not look at all like the writing you have gotten accustomed to doing in high</w:t>
      </w:r>
      <w:r>
        <w:rPr>
          <w:color w:val="1A1A1A"/>
          <w:spacing w:val="-6"/>
          <w:w w:val="105"/>
        </w:rPr>
        <w:t xml:space="preserve"> </w:t>
      </w:r>
      <w:r>
        <w:rPr>
          <w:color w:val="1A1A1A"/>
          <w:w w:val="105"/>
        </w:rPr>
        <w:t>school.</w:t>
      </w:r>
    </w:p>
    <w:p w:rsidR="00FB5A71" w:rsidRDefault="00FB5A71" w:rsidP="00FB5A71">
      <w:pPr>
        <w:spacing w:before="11"/>
        <w:rPr>
          <w:rFonts w:ascii="Arial" w:eastAsia="Arial" w:hAnsi="Arial" w:cs="Arial"/>
          <w:sz w:val="17"/>
          <w:szCs w:val="17"/>
        </w:rPr>
      </w:pPr>
    </w:p>
    <w:p w:rsidR="00FB5A71" w:rsidRDefault="00FB5A71" w:rsidP="00FB5A71">
      <w:pPr>
        <w:pStyle w:val="BodyText"/>
        <w:tabs>
          <w:tab w:val="left" w:pos="7877"/>
        </w:tabs>
        <w:spacing w:line="288" w:lineRule="auto"/>
        <w:ind w:left="1085" w:right="115" w:firstLine="9"/>
      </w:pPr>
      <w:r>
        <w:rPr>
          <w:color w:val="1A1A1A"/>
          <w:w w:val="105"/>
        </w:rPr>
        <w:t>To meet the challenges of University writing, you need to have a range of abilities at your disposal.  You need to be able to use a variety of</w:t>
      </w:r>
      <w:r>
        <w:rPr>
          <w:color w:val="1A1A1A"/>
          <w:spacing w:val="-24"/>
          <w:w w:val="105"/>
        </w:rPr>
        <w:t xml:space="preserve"> </w:t>
      </w:r>
      <w:r>
        <w:rPr>
          <w:color w:val="1A1A1A"/>
          <w:w w:val="105"/>
        </w:rPr>
        <w:t>writing</w:t>
      </w:r>
      <w:r>
        <w:rPr>
          <w:color w:val="1A1A1A"/>
          <w:spacing w:val="12"/>
          <w:w w:val="105"/>
        </w:rPr>
        <w:t xml:space="preserve"> </w:t>
      </w:r>
      <w:r>
        <w:rPr>
          <w:color w:val="1A1A1A"/>
          <w:w w:val="105"/>
        </w:rPr>
        <w:t>processes.</w:t>
      </w:r>
      <w:r>
        <w:rPr>
          <w:color w:val="1A1A1A"/>
          <w:w w:val="105"/>
        </w:rPr>
        <w:tab/>
        <w:t>You need to</w:t>
      </w:r>
      <w:r>
        <w:rPr>
          <w:color w:val="1A1A1A"/>
          <w:spacing w:val="3"/>
          <w:w w:val="105"/>
        </w:rPr>
        <w:t xml:space="preserve"> </w:t>
      </w:r>
      <w:r>
        <w:rPr>
          <w:color w:val="1A1A1A"/>
          <w:w w:val="105"/>
        </w:rPr>
        <w:t>know</w:t>
      </w:r>
      <w:r>
        <w:rPr>
          <w:color w:val="1A1A1A"/>
          <w:spacing w:val="2"/>
          <w:w w:val="105"/>
        </w:rPr>
        <w:t xml:space="preserve"> </w:t>
      </w:r>
      <w:r>
        <w:rPr>
          <w:color w:val="1A1A1A"/>
          <w:w w:val="105"/>
        </w:rPr>
        <w:t>how</w:t>
      </w:r>
      <w:r>
        <w:rPr>
          <w:color w:val="1A1A1A"/>
          <w:w w:val="102"/>
        </w:rPr>
        <w:t xml:space="preserve"> </w:t>
      </w:r>
      <w:r>
        <w:rPr>
          <w:color w:val="1A1A1A"/>
          <w:w w:val="105"/>
        </w:rPr>
        <w:t>to read examples of university-level work critically enough that you can follow</w:t>
      </w:r>
      <w:r>
        <w:rPr>
          <w:color w:val="1A1A1A"/>
          <w:spacing w:val="4"/>
          <w:w w:val="105"/>
        </w:rPr>
        <w:t xml:space="preserve"> </w:t>
      </w:r>
      <w:r>
        <w:rPr>
          <w:color w:val="1A1A1A"/>
          <w:w w:val="105"/>
        </w:rPr>
        <w:t>their</w:t>
      </w:r>
    </w:p>
    <w:p w:rsidR="00FB5A71" w:rsidRDefault="00FB5A71" w:rsidP="00FB5A71">
      <w:pPr>
        <w:pStyle w:val="BodyText"/>
        <w:tabs>
          <w:tab w:val="left" w:pos="4186"/>
        </w:tabs>
        <w:spacing w:before="7" w:line="288" w:lineRule="auto"/>
        <w:ind w:left="1085" w:right="480" w:firstLine="4"/>
      </w:pPr>
      <w:proofErr w:type="gramStart"/>
      <w:r>
        <w:rPr>
          <w:color w:val="1A1A1A"/>
          <w:w w:val="105"/>
        </w:rPr>
        <w:t>structures</w:t>
      </w:r>
      <w:proofErr w:type="gramEnd"/>
      <w:r>
        <w:rPr>
          <w:color w:val="1A1A1A"/>
          <w:w w:val="105"/>
        </w:rPr>
        <w:t xml:space="preserve"> in your</w:t>
      </w:r>
      <w:r>
        <w:rPr>
          <w:color w:val="1A1A1A"/>
          <w:spacing w:val="-10"/>
          <w:w w:val="105"/>
        </w:rPr>
        <w:t xml:space="preserve"> </w:t>
      </w:r>
      <w:r>
        <w:rPr>
          <w:color w:val="1A1A1A"/>
          <w:w w:val="105"/>
        </w:rPr>
        <w:t>own</w:t>
      </w:r>
      <w:r>
        <w:rPr>
          <w:color w:val="1A1A1A"/>
          <w:spacing w:val="-15"/>
          <w:w w:val="105"/>
        </w:rPr>
        <w:t xml:space="preserve"> </w:t>
      </w:r>
      <w:r>
        <w:rPr>
          <w:color w:val="1A1A1A"/>
          <w:w w:val="105"/>
        </w:rPr>
        <w:t>writing.</w:t>
      </w:r>
      <w:r>
        <w:rPr>
          <w:color w:val="1A1A1A"/>
          <w:w w:val="105"/>
        </w:rPr>
        <w:tab/>
        <w:t>And you will need to have spent enough time</w:t>
      </w:r>
      <w:r>
        <w:rPr>
          <w:color w:val="1A1A1A"/>
          <w:spacing w:val="14"/>
          <w:w w:val="105"/>
        </w:rPr>
        <w:t xml:space="preserve"> </w:t>
      </w:r>
      <w:r>
        <w:rPr>
          <w:color w:val="1A1A1A"/>
          <w:w w:val="105"/>
        </w:rPr>
        <w:t>engaged</w:t>
      </w:r>
      <w:r>
        <w:rPr>
          <w:color w:val="1A1A1A"/>
          <w:spacing w:val="10"/>
          <w:w w:val="105"/>
        </w:rPr>
        <w:t xml:space="preserve"> </w:t>
      </w:r>
      <w:r>
        <w:rPr>
          <w:color w:val="1A1A1A"/>
          <w:w w:val="105"/>
        </w:rPr>
        <w:t>in</w:t>
      </w:r>
      <w:r>
        <w:rPr>
          <w:color w:val="1A1A1A"/>
          <w:w w:val="104"/>
        </w:rPr>
        <w:t xml:space="preserve"> </w:t>
      </w:r>
      <w:r>
        <w:rPr>
          <w:color w:val="1A1A1A"/>
          <w:w w:val="105"/>
        </w:rPr>
        <w:t>academic writing that you will have developed routines for doing it</w:t>
      </w:r>
      <w:r>
        <w:rPr>
          <w:color w:val="1A1A1A"/>
          <w:spacing w:val="-11"/>
          <w:w w:val="105"/>
        </w:rPr>
        <w:t xml:space="preserve"> </w:t>
      </w:r>
      <w:r>
        <w:rPr>
          <w:color w:val="1A1A1A"/>
          <w:w w:val="105"/>
        </w:rPr>
        <w:t>well.</w:t>
      </w:r>
    </w:p>
    <w:p w:rsidR="00FB5A71" w:rsidRDefault="00FB5A71" w:rsidP="00FB5A71">
      <w:pPr>
        <w:spacing w:before="8"/>
        <w:rPr>
          <w:rFonts w:ascii="Arial" w:eastAsia="Arial" w:hAnsi="Arial" w:cs="Arial"/>
          <w:sz w:val="17"/>
          <w:szCs w:val="17"/>
        </w:rPr>
      </w:pPr>
    </w:p>
    <w:p w:rsidR="00FB5A71" w:rsidRDefault="00FB5A71" w:rsidP="00FB5A71">
      <w:pPr>
        <w:pStyle w:val="BodyText"/>
        <w:spacing w:line="290" w:lineRule="auto"/>
        <w:ind w:left="1061" w:right="182" w:firstLine="19"/>
      </w:pPr>
      <w:r>
        <w:rPr>
          <w:color w:val="1A1A1A"/>
          <w:w w:val="105"/>
        </w:rPr>
        <w:t xml:space="preserve">While we offer ENG 101, College Composition, as a one-semester course, you may want to consider the "Stretch" approach for fulfilling the first of your General Education writing requirements.  This model consists of a sequence of two writing courses (ENG 100 </w:t>
      </w:r>
      <w:proofErr w:type="gramStart"/>
      <w:r>
        <w:rPr>
          <w:color w:val="1A1A1A"/>
          <w:w w:val="105"/>
        </w:rPr>
        <w:t>and  ENG</w:t>
      </w:r>
      <w:proofErr w:type="gramEnd"/>
      <w:r>
        <w:rPr>
          <w:color w:val="1A1A1A"/>
          <w:w w:val="105"/>
        </w:rPr>
        <w:t xml:space="preserve"> 106). The sequence gives students the time they need to create for themselves a solid foundation for most of the writing the University will ask of them. The chart below should make the differences</w:t>
      </w:r>
      <w:r>
        <w:rPr>
          <w:color w:val="1A1A1A"/>
          <w:spacing w:val="-13"/>
          <w:w w:val="105"/>
        </w:rPr>
        <w:t xml:space="preserve"> </w:t>
      </w:r>
      <w:r>
        <w:rPr>
          <w:color w:val="1A1A1A"/>
          <w:w w:val="105"/>
        </w:rPr>
        <w:t>clear.</w:t>
      </w:r>
    </w:p>
    <w:p w:rsidR="00FB5A71" w:rsidRDefault="00FB5A71" w:rsidP="00FB5A71">
      <w:pPr>
        <w:spacing w:before="1"/>
        <w:rPr>
          <w:rFonts w:ascii="Arial" w:eastAsia="Arial" w:hAnsi="Arial" w:cs="Arial"/>
          <w:sz w:val="16"/>
          <w:szCs w:val="16"/>
        </w:rPr>
      </w:pPr>
    </w:p>
    <w:tbl>
      <w:tblPr>
        <w:tblW w:w="0" w:type="auto"/>
        <w:tblInd w:w="113" w:type="dxa"/>
        <w:tblLayout w:type="fixed"/>
        <w:tblCellMar>
          <w:left w:w="0" w:type="dxa"/>
          <w:right w:w="0" w:type="dxa"/>
        </w:tblCellMar>
        <w:tblLook w:val="01E0" w:firstRow="1" w:lastRow="1" w:firstColumn="1" w:lastColumn="1" w:noHBand="0" w:noVBand="0"/>
      </w:tblPr>
      <w:tblGrid>
        <w:gridCol w:w="2158"/>
        <w:gridCol w:w="3552"/>
        <w:gridCol w:w="3149"/>
        <w:gridCol w:w="1097"/>
      </w:tblGrid>
      <w:tr w:rsidR="00FB5A71" w:rsidTr="00FB5A71">
        <w:trPr>
          <w:trHeight w:hRule="exact" w:val="270"/>
        </w:trPr>
        <w:tc>
          <w:tcPr>
            <w:tcW w:w="2158" w:type="dxa"/>
            <w:tcBorders>
              <w:top w:val="single" w:sz="4" w:space="0" w:color="000000"/>
              <w:left w:val="single" w:sz="12" w:space="0" w:color="000000"/>
              <w:bottom w:val="single" w:sz="2" w:space="0" w:color="000000"/>
              <w:right w:val="single" w:sz="4" w:space="0" w:color="000000"/>
            </w:tcBorders>
          </w:tcPr>
          <w:p w:rsidR="00FB5A71" w:rsidRDefault="00FB5A71"/>
        </w:tc>
        <w:tc>
          <w:tcPr>
            <w:tcW w:w="3552" w:type="dxa"/>
            <w:tcBorders>
              <w:top w:val="single" w:sz="4" w:space="0" w:color="000000"/>
              <w:left w:val="single" w:sz="4" w:space="0" w:color="000000"/>
              <w:bottom w:val="single" w:sz="4" w:space="0" w:color="000000"/>
              <w:right w:val="single" w:sz="6" w:space="0" w:color="000000"/>
            </w:tcBorders>
            <w:hideMark/>
          </w:tcPr>
          <w:p w:rsidR="00FB5A71" w:rsidRDefault="00FB5A71">
            <w:pPr>
              <w:pStyle w:val="TableParagraph"/>
              <w:spacing w:before="16"/>
              <w:ind w:left="254"/>
              <w:rPr>
                <w:rFonts w:ascii="Arial" w:eastAsia="Arial" w:hAnsi="Arial" w:cs="Arial"/>
                <w:sz w:val="21"/>
                <w:szCs w:val="21"/>
              </w:rPr>
            </w:pPr>
            <w:r>
              <w:rPr>
                <w:rFonts w:ascii="Arial"/>
                <w:color w:val="1A1A1A"/>
                <w:w w:val="105"/>
                <w:sz w:val="21"/>
              </w:rPr>
              <w:t>ENG</w:t>
            </w:r>
            <w:r>
              <w:rPr>
                <w:rFonts w:ascii="Arial"/>
                <w:color w:val="1A1A1A"/>
                <w:spacing w:val="11"/>
                <w:w w:val="105"/>
                <w:sz w:val="21"/>
              </w:rPr>
              <w:t xml:space="preserve"> </w:t>
            </w:r>
            <w:r>
              <w:rPr>
                <w:rFonts w:ascii="Arial"/>
                <w:color w:val="1A1A1A"/>
                <w:w w:val="105"/>
                <w:sz w:val="21"/>
              </w:rPr>
              <w:t>101</w:t>
            </w:r>
          </w:p>
        </w:tc>
        <w:tc>
          <w:tcPr>
            <w:tcW w:w="4246" w:type="dxa"/>
            <w:gridSpan w:val="2"/>
            <w:tcBorders>
              <w:top w:val="single" w:sz="4" w:space="0" w:color="000000"/>
              <w:left w:val="single" w:sz="6" w:space="0" w:color="000000"/>
              <w:bottom w:val="single" w:sz="6" w:space="0" w:color="000000"/>
              <w:right w:val="single" w:sz="2" w:space="0" w:color="000000"/>
            </w:tcBorders>
            <w:hideMark/>
          </w:tcPr>
          <w:p w:rsidR="00FB5A71" w:rsidRDefault="00FB5A71">
            <w:pPr>
              <w:pStyle w:val="TableParagraph"/>
              <w:spacing w:before="16"/>
              <w:ind w:left="184"/>
              <w:rPr>
                <w:rFonts w:ascii="Arial" w:eastAsia="Arial" w:hAnsi="Arial" w:cs="Arial"/>
                <w:sz w:val="21"/>
                <w:szCs w:val="21"/>
              </w:rPr>
            </w:pPr>
            <w:r>
              <w:rPr>
                <w:rFonts w:ascii="Arial"/>
                <w:color w:val="1A1A1A"/>
                <w:w w:val="105"/>
                <w:sz w:val="21"/>
              </w:rPr>
              <w:t>ENG</w:t>
            </w:r>
            <w:r>
              <w:rPr>
                <w:rFonts w:ascii="Arial"/>
                <w:color w:val="1A1A1A"/>
                <w:spacing w:val="4"/>
                <w:w w:val="105"/>
                <w:sz w:val="21"/>
              </w:rPr>
              <w:t xml:space="preserve"> </w:t>
            </w:r>
            <w:r>
              <w:rPr>
                <w:rFonts w:ascii="Arial"/>
                <w:color w:val="1A1A1A"/>
                <w:w w:val="105"/>
                <w:sz w:val="21"/>
              </w:rPr>
              <w:t>101/106</w:t>
            </w:r>
          </w:p>
        </w:tc>
      </w:tr>
      <w:tr w:rsidR="00FB5A71" w:rsidTr="00FB5A71">
        <w:trPr>
          <w:trHeight w:hRule="exact" w:val="772"/>
        </w:trPr>
        <w:tc>
          <w:tcPr>
            <w:tcW w:w="2158" w:type="dxa"/>
            <w:tcBorders>
              <w:top w:val="single" w:sz="2" w:space="0" w:color="000000"/>
              <w:left w:val="single" w:sz="18" w:space="0" w:color="000000"/>
              <w:bottom w:val="single" w:sz="4" w:space="0" w:color="000000"/>
              <w:right w:val="single" w:sz="4" w:space="0" w:color="000000"/>
            </w:tcBorders>
            <w:hideMark/>
          </w:tcPr>
          <w:p w:rsidR="00FB5A71" w:rsidRDefault="00FB5A71">
            <w:pPr>
              <w:pStyle w:val="TableParagraph"/>
              <w:spacing w:before="18"/>
              <w:ind w:left="132"/>
              <w:rPr>
                <w:rFonts w:ascii="Arial" w:eastAsia="Arial" w:hAnsi="Arial" w:cs="Arial"/>
                <w:sz w:val="21"/>
                <w:szCs w:val="21"/>
              </w:rPr>
            </w:pPr>
            <w:r>
              <w:rPr>
                <w:rFonts w:ascii="Arial"/>
                <w:color w:val="1A1A1A"/>
                <w:w w:val="105"/>
                <w:sz w:val="21"/>
              </w:rPr>
              <w:t>Duration</w:t>
            </w:r>
          </w:p>
        </w:tc>
        <w:tc>
          <w:tcPr>
            <w:tcW w:w="3552" w:type="dxa"/>
            <w:tcBorders>
              <w:top w:val="single" w:sz="4" w:space="0" w:color="000000"/>
              <w:left w:val="single" w:sz="4" w:space="0" w:color="000000"/>
              <w:bottom w:val="single" w:sz="4" w:space="0" w:color="000000"/>
              <w:right w:val="single" w:sz="6" w:space="0" w:color="000000"/>
            </w:tcBorders>
            <w:hideMark/>
          </w:tcPr>
          <w:p w:rsidR="00FB5A71" w:rsidRDefault="00FB5A71">
            <w:pPr>
              <w:pStyle w:val="TableParagraph"/>
              <w:spacing w:before="15" w:line="244" w:lineRule="auto"/>
              <w:ind w:left="115" w:right="419" w:firstLine="24"/>
              <w:rPr>
                <w:rFonts w:ascii="Arial" w:eastAsia="Arial" w:hAnsi="Arial" w:cs="Arial"/>
                <w:sz w:val="21"/>
                <w:szCs w:val="21"/>
              </w:rPr>
            </w:pPr>
            <w:r>
              <w:rPr>
                <w:rFonts w:ascii="Arial"/>
                <w:color w:val="1A1A1A"/>
                <w:w w:val="105"/>
                <w:sz w:val="21"/>
              </w:rPr>
              <w:t>1 semester. Students enroll in either Fall or</w:t>
            </w:r>
            <w:r>
              <w:rPr>
                <w:rFonts w:ascii="Arial"/>
                <w:color w:val="1A1A1A"/>
                <w:spacing w:val="5"/>
                <w:w w:val="105"/>
                <w:sz w:val="21"/>
              </w:rPr>
              <w:t xml:space="preserve"> </w:t>
            </w:r>
            <w:r>
              <w:rPr>
                <w:rFonts w:ascii="Arial"/>
                <w:color w:val="1A1A1A"/>
                <w:w w:val="105"/>
                <w:sz w:val="21"/>
              </w:rPr>
              <w:t>Spring.</w:t>
            </w:r>
          </w:p>
        </w:tc>
        <w:tc>
          <w:tcPr>
            <w:tcW w:w="4246" w:type="dxa"/>
            <w:gridSpan w:val="2"/>
            <w:tcBorders>
              <w:top w:val="single" w:sz="6" w:space="0" w:color="000000"/>
              <w:left w:val="single" w:sz="6" w:space="0" w:color="000000"/>
              <w:bottom w:val="single" w:sz="4" w:space="0" w:color="000000"/>
              <w:right w:val="single" w:sz="2" w:space="0" w:color="000000"/>
            </w:tcBorders>
            <w:hideMark/>
          </w:tcPr>
          <w:p w:rsidR="00FB5A71" w:rsidRDefault="00FB5A71">
            <w:pPr>
              <w:pStyle w:val="TableParagraph"/>
              <w:spacing w:before="3" w:line="252" w:lineRule="auto"/>
              <w:ind w:left="112" w:right="134"/>
              <w:jc w:val="both"/>
              <w:rPr>
                <w:rFonts w:ascii="Arial" w:eastAsia="Arial" w:hAnsi="Arial" w:cs="Arial"/>
                <w:sz w:val="21"/>
                <w:szCs w:val="21"/>
              </w:rPr>
            </w:pPr>
            <w:r>
              <w:rPr>
                <w:rFonts w:ascii="Arial"/>
                <w:color w:val="1A1A1A"/>
                <w:w w:val="105"/>
                <w:sz w:val="21"/>
              </w:rPr>
              <w:t xml:space="preserve">2 semesters, beginning in Fall. Students have an entire academic year to work on </w:t>
            </w:r>
            <w:proofErr w:type="spellStart"/>
            <w:r>
              <w:rPr>
                <w:rFonts w:ascii="Arial"/>
                <w:color w:val="1A1A1A"/>
                <w:w w:val="105"/>
                <w:sz w:val="21"/>
              </w:rPr>
              <w:t>Universitv</w:t>
            </w:r>
            <w:proofErr w:type="spellEnd"/>
            <w:r>
              <w:rPr>
                <w:rFonts w:ascii="Arial"/>
                <w:color w:val="1A1A1A"/>
                <w:w w:val="105"/>
                <w:sz w:val="21"/>
              </w:rPr>
              <w:t xml:space="preserve"> </w:t>
            </w:r>
            <w:proofErr w:type="spellStart"/>
            <w:r>
              <w:rPr>
                <w:rFonts w:ascii="Arial"/>
                <w:color w:val="1A1A1A"/>
                <w:w w:val="105"/>
                <w:sz w:val="21"/>
              </w:rPr>
              <w:t>readinq</w:t>
            </w:r>
            <w:proofErr w:type="spellEnd"/>
            <w:r>
              <w:rPr>
                <w:rFonts w:ascii="Arial"/>
                <w:color w:val="1A1A1A"/>
                <w:w w:val="105"/>
                <w:sz w:val="21"/>
              </w:rPr>
              <w:t xml:space="preserve"> and </w:t>
            </w:r>
            <w:proofErr w:type="spellStart"/>
            <w:r>
              <w:rPr>
                <w:rFonts w:ascii="Arial"/>
                <w:color w:val="1A1A1A"/>
                <w:w w:val="105"/>
                <w:sz w:val="21"/>
              </w:rPr>
              <w:t>writinq</w:t>
            </w:r>
            <w:proofErr w:type="spellEnd"/>
            <w:r>
              <w:rPr>
                <w:rFonts w:ascii="Arial"/>
                <w:color w:val="1A1A1A"/>
                <w:spacing w:val="-6"/>
                <w:w w:val="105"/>
                <w:sz w:val="21"/>
              </w:rPr>
              <w:t xml:space="preserve"> </w:t>
            </w:r>
            <w:r>
              <w:rPr>
                <w:rFonts w:ascii="Arial"/>
                <w:color w:val="1A1A1A"/>
                <w:w w:val="105"/>
                <w:sz w:val="21"/>
              </w:rPr>
              <w:t>skills.</w:t>
            </w:r>
          </w:p>
        </w:tc>
      </w:tr>
      <w:tr w:rsidR="00FB5A71" w:rsidTr="00FB5A71">
        <w:trPr>
          <w:trHeight w:hRule="exact" w:val="774"/>
        </w:trPr>
        <w:tc>
          <w:tcPr>
            <w:tcW w:w="2158" w:type="dxa"/>
            <w:tcBorders>
              <w:top w:val="single" w:sz="4" w:space="0" w:color="000000"/>
              <w:left w:val="single" w:sz="6" w:space="0" w:color="000000"/>
              <w:bottom w:val="single" w:sz="4" w:space="0" w:color="000000"/>
              <w:right w:val="single" w:sz="4" w:space="0" w:color="000000"/>
            </w:tcBorders>
            <w:hideMark/>
          </w:tcPr>
          <w:p w:rsidR="00FB5A71" w:rsidRDefault="00FB5A71">
            <w:pPr>
              <w:pStyle w:val="TableParagraph"/>
              <w:spacing w:before="16"/>
              <w:ind w:left="129"/>
              <w:rPr>
                <w:rFonts w:ascii="Arial" w:eastAsia="Arial" w:hAnsi="Arial" w:cs="Arial"/>
                <w:sz w:val="21"/>
                <w:szCs w:val="21"/>
              </w:rPr>
            </w:pPr>
            <w:r>
              <w:rPr>
                <w:rFonts w:ascii="Arial"/>
                <w:color w:val="1A1A1A"/>
                <w:w w:val="105"/>
                <w:sz w:val="21"/>
              </w:rPr>
              <w:t>Staff</w:t>
            </w:r>
          </w:p>
        </w:tc>
        <w:tc>
          <w:tcPr>
            <w:tcW w:w="3552" w:type="dxa"/>
            <w:tcBorders>
              <w:top w:val="single" w:sz="4" w:space="0" w:color="000000"/>
              <w:left w:val="single" w:sz="4" w:space="0" w:color="000000"/>
              <w:bottom w:val="single" w:sz="6" w:space="0" w:color="000000"/>
              <w:right w:val="single" w:sz="8" w:space="0" w:color="000000"/>
            </w:tcBorders>
            <w:hideMark/>
          </w:tcPr>
          <w:p w:rsidR="00FB5A71" w:rsidRDefault="00FB5A71">
            <w:pPr>
              <w:pStyle w:val="TableParagraph"/>
              <w:spacing w:before="16" w:line="252" w:lineRule="auto"/>
              <w:ind w:left="105" w:right="599" w:firstLine="9"/>
              <w:rPr>
                <w:rFonts w:ascii="Arial" w:eastAsia="Arial" w:hAnsi="Arial" w:cs="Arial"/>
                <w:sz w:val="21"/>
                <w:szCs w:val="21"/>
              </w:rPr>
            </w:pPr>
            <w:r>
              <w:rPr>
                <w:rFonts w:ascii="Arial"/>
                <w:color w:val="1A1A1A"/>
                <w:w w:val="105"/>
                <w:sz w:val="21"/>
              </w:rPr>
              <w:t>Graduate TAs, adjuncts, and faculty.</w:t>
            </w:r>
          </w:p>
        </w:tc>
        <w:tc>
          <w:tcPr>
            <w:tcW w:w="4246" w:type="dxa"/>
            <w:gridSpan w:val="2"/>
            <w:tcBorders>
              <w:top w:val="single" w:sz="4" w:space="0" w:color="000000"/>
              <w:left w:val="single" w:sz="8" w:space="0" w:color="000000"/>
              <w:bottom w:val="single" w:sz="6" w:space="0" w:color="000000"/>
              <w:right w:val="single" w:sz="4" w:space="0" w:color="000000"/>
            </w:tcBorders>
            <w:hideMark/>
          </w:tcPr>
          <w:p w:rsidR="00FB5A71" w:rsidRDefault="00FB5A71">
            <w:pPr>
              <w:pStyle w:val="TableParagraph"/>
              <w:spacing w:before="7" w:line="252" w:lineRule="auto"/>
              <w:ind w:left="95" w:right="158" w:firstLine="14"/>
              <w:rPr>
                <w:rFonts w:ascii="Arial" w:eastAsia="Arial" w:hAnsi="Arial" w:cs="Arial"/>
                <w:sz w:val="21"/>
                <w:szCs w:val="21"/>
              </w:rPr>
            </w:pPr>
            <w:r>
              <w:rPr>
                <w:rFonts w:ascii="Arial"/>
                <w:color w:val="1A1A1A"/>
                <w:w w:val="105"/>
                <w:sz w:val="21"/>
              </w:rPr>
              <w:t>Master teachers only. Students stay with the same faculty member for both semesters.</w:t>
            </w:r>
          </w:p>
        </w:tc>
      </w:tr>
      <w:tr w:rsidR="00FB5A71" w:rsidTr="00FB5A71">
        <w:trPr>
          <w:trHeight w:hRule="exact" w:val="1792"/>
        </w:trPr>
        <w:tc>
          <w:tcPr>
            <w:tcW w:w="2158" w:type="dxa"/>
            <w:tcBorders>
              <w:top w:val="single" w:sz="4" w:space="0" w:color="000000"/>
              <w:left w:val="single" w:sz="6" w:space="0" w:color="000000"/>
              <w:bottom w:val="single" w:sz="6" w:space="0" w:color="000000"/>
              <w:right w:val="single" w:sz="8" w:space="0" w:color="000000"/>
            </w:tcBorders>
            <w:hideMark/>
          </w:tcPr>
          <w:p w:rsidR="00FB5A71" w:rsidRDefault="00FB5A71">
            <w:pPr>
              <w:pStyle w:val="TableParagraph"/>
              <w:spacing w:before="15"/>
              <w:ind w:left="120"/>
              <w:rPr>
                <w:rFonts w:ascii="Arial" w:eastAsia="Arial" w:hAnsi="Arial" w:cs="Arial"/>
                <w:sz w:val="21"/>
                <w:szCs w:val="21"/>
              </w:rPr>
            </w:pPr>
            <w:r>
              <w:rPr>
                <w:rFonts w:ascii="Arial"/>
                <w:color w:val="1A1A1A"/>
                <w:w w:val="105"/>
                <w:sz w:val="21"/>
              </w:rPr>
              <w:t>Coursework</w:t>
            </w:r>
          </w:p>
        </w:tc>
        <w:tc>
          <w:tcPr>
            <w:tcW w:w="3552" w:type="dxa"/>
            <w:tcBorders>
              <w:top w:val="single" w:sz="6" w:space="0" w:color="000000"/>
              <w:left w:val="single" w:sz="8" w:space="0" w:color="000000"/>
              <w:bottom w:val="single" w:sz="6" w:space="0" w:color="000000"/>
              <w:right w:val="single" w:sz="8" w:space="0" w:color="000000"/>
            </w:tcBorders>
            <w:hideMark/>
          </w:tcPr>
          <w:p w:rsidR="00FB5A71" w:rsidRDefault="00FB5A71">
            <w:pPr>
              <w:pStyle w:val="TableParagraph"/>
              <w:spacing w:before="13" w:line="252" w:lineRule="auto"/>
              <w:ind w:left="91" w:right="141" w:firstLine="14"/>
              <w:rPr>
                <w:rFonts w:ascii="Arial" w:eastAsia="Arial" w:hAnsi="Arial" w:cs="Arial"/>
                <w:sz w:val="21"/>
                <w:szCs w:val="21"/>
              </w:rPr>
            </w:pPr>
            <w:r>
              <w:rPr>
                <w:rFonts w:ascii="Arial"/>
                <w:color w:val="1A1A1A"/>
                <w:w w:val="105"/>
                <w:sz w:val="21"/>
              </w:rPr>
              <w:t>Students complete a sequence of writing and revising assignments about challenging</w:t>
            </w:r>
            <w:r>
              <w:rPr>
                <w:rFonts w:ascii="Arial"/>
                <w:color w:val="1A1A1A"/>
                <w:spacing w:val="1"/>
                <w:w w:val="105"/>
                <w:sz w:val="21"/>
              </w:rPr>
              <w:t xml:space="preserve"> </w:t>
            </w:r>
            <w:r>
              <w:rPr>
                <w:rFonts w:ascii="Arial"/>
                <w:color w:val="1A1A1A"/>
                <w:w w:val="105"/>
                <w:sz w:val="21"/>
              </w:rPr>
              <w:t>readings.</w:t>
            </w:r>
          </w:p>
        </w:tc>
        <w:tc>
          <w:tcPr>
            <w:tcW w:w="4246" w:type="dxa"/>
            <w:gridSpan w:val="2"/>
            <w:tcBorders>
              <w:top w:val="single" w:sz="6" w:space="0" w:color="000000"/>
              <w:left w:val="single" w:sz="8" w:space="0" w:color="000000"/>
              <w:bottom w:val="single" w:sz="6" w:space="0" w:color="000000"/>
              <w:right w:val="single" w:sz="6" w:space="0" w:color="000000"/>
            </w:tcBorders>
            <w:hideMark/>
          </w:tcPr>
          <w:p w:rsidR="00FB5A71" w:rsidRDefault="00FB5A71">
            <w:pPr>
              <w:pStyle w:val="TableParagraph"/>
              <w:spacing w:before="3" w:line="252" w:lineRule="auto"/>
              <w:ind w:left="81" w:right="152" w:firstLine="19"/>
              <w:rPr>
                <w:rFonts w:ascii="Arial" w:eastAsia="Arial" w:hAnsi="Arial" w:cs="Arial"/>
                <w:sz w:val="21"/>
                <w:szCs w:val="21"/>
              </w:rPr>
            </w:pPr>
            <w:r>
              <w:rPr>
                <w:rFonts w:ascii="Arial"/>
                <w:color w:val="1A1A1A"/>
                <w:w w:val="105"/>
                <w:sz w:val="21"/>
              </w:rPr>
              <w:t>Students complete a similar sequence with equally challenging readings, but with twice as much time for writing, revising, and feedback. "Stretch" classes will also give students an opportunity to study the writing practices in the majors they plan to</w:t>
            </w:r>
            <w:r>
              <w:rPr>
                <w:rFonts w:ascii="Arial"/>
                <w:color w:val="1A1A1A"/>
                <w:spacing w:val="9"/>
                <w:w w:val="105"/>
                <w:sz w:val="21"/>
              </w:rPr>
              <w:t xml:space="preserve"> </w:t>
            </w:r>
            <w:r>
              <w:rPr>
                <w:rFonts w:ascii="Arial"/>
                <w:color w:val="1A1A1A"/>
                <w:w w:val="105"/>
                <w:sz w:val="21"/>
              </w:rPr>
              <w:t>declare.</w:t>
            </w:r>
          </w:p>
        </w:tc>
      </w:tr>
      <w:tr w:rsidR="00FB5A71" w:rsidTr="00FB5A71">
        <w:trPr>
          <w:trHeight w:hRule="exact" w:val="776"/>
        </w:trPr>
        <w:tc>
          <w:tcPr>
            <w:tcW w:w="2158" w:type="dxa"/>
            <w:tcBorders>
              <w:top w:val="single" w:sz="6" w:space="0" w:color="000000"/>
              <w:left w:val="single" w:sz="6" w:space="0" w:color="000000"/>
              <w:bottom w:val="single" w:sz="6" w:space="0" w:color="000000"/>
              <w:right w:val="single" w:sz="8" w:space="0" w:color="000000"/>
            </w:tcBorders>
            <w:hideMark/>
          </w:tcPr>
          <w:p w:rsidR="00FB5A71" w:rsidRDefault="00FB5A71">
            <w:pPr>
              <w:pStyle w:val="TableParagraph"/>
              <w:spacing w:before="16" w:line="252" w:lineRule="auto"/>
              <w:ind w:left="86" w:right="863" w:firstLine="14"/>
              <w:rPr>
                <w:rFonts w:ascii="Arial" w:eastAsia="Arial" w:hAnsi="Arial" w:cs="Arial"/>
                <w:sz w:val="21"/>
                <w:szCs w:val="21"/>
              </w:rPr>
            </w:pPr>
            <w:r>
              <w:rPr>
                <w:rFonts w:ascii="Arial"/>
                <w:color w:val="1A1A1A"/>
                <w:w w:val="105"/>
                <w:sz w:val="21"/>
              </w:rPr>
              <w:t xml:space="preserve">Course </w:t>
            </w:r>
            <w:r>
              <w:rPr>
                <w:rFonts w:ascii="Arial"/>
                <w:color w:val="1A1A1A"/>
                <w:sz w:val="21"/>
              </w:rPr>
              <w:t>Assessment</w:t>
            </w:r>
          </w:p>
        </w:tc>
        <w:tc>
          <w:tcPr>
            <w:tcW w:w="3552" w:type="dxa"/>
            <w:tcBorders>
              <w:top w:val="single" w:sz="6" w:space="0" w:color="000000"/>
              <w:left w:val="single" w:sz="8" w:space="0" w:color="000000"/>
              <w:bottom w:val="single" w:sz="6" w:space="0" w:color="000000"/>
              <w:right w:val="single" w:sz="8" w:space="0" w:color="000000"/>
            </w:tcBorders>
            <w:hideMark/>
          </w:tcPr>
          <w:p w:rsidR="00FB5A71" w:rsidRDefault="00FB5A71">
            <w:pPr>
              <w:pStyle w:val="TableParagraph"/>
              <w:spacing w:before="16" w:line="247" w:lineRule="auto"/>
              <w:ind w:left="81" w:right="448" w:firstLine="4"/>
              <w:jc w:val="both"/>
              <w:rPr>
                <w:rFonts w:ascii="Arial" w:eastAsia="Arial" w:hAnsi="Arial" w:cs="Arial"/>
                <w:sz w:val="21"/>
                <w:szCs w:val="21"/>
              </w:rPr>
            </w:pPr>
            <w:r>
              <w:rPr>
                <w:rFonts w:ascii="Arial"/>
                <w:color w:val="1A1A1A"/>
                <w:w w:val="105"/>
                <w:sz w:val="21"/>
              </w:rPr>
              <w:t>Students must pass a portfolio review by ENG 101 staff at the end of one</w:t>
            </w:r>
            <w:r>
              <w:rPr>
                <w:rFonts w:ascii="Arial"/>
                <w:color w:val="1A1A1A"/>
                <w:spacing w:val="-10"/>
                <w:w w:val="105"/>
                <w:sz w:val="21"/>
              </w:rPr>
              <w:t xml:space="preserve"> </w:t>
            </w:r>
            <w:r>
              <w:rPr>
                <w:rFonts w:ascii="Arial"/>
                <w:color w:val="1A1A1A"/>
                <w:w w:val="105"/>
                <w:sz w:val="21"/>
              </w:rPr>
              <w:t>semester.</w:t>
            </w:r>
          </w:p>
        </w:tc>
        <w:tc>
          <w:tcPr>
            <w:tcW w:w="4246" w:type="dxa"/>
            <w:gridSpan w:val="2"/>
            <w:tcBorders>
              <w:top w:val="single" w:sz="6" w:space="0" w:color="000000"/>
              <w:left w:val="single" w:sz="8" w:space="0" w:color="000000"/>
              <w:bottom w:val="nil"/>
              <w:right w:val="single" w:sz="6" w:space="0" w:color="000000"/>
            </w:tcBorders>
            <w:hideMark/>
          </w:tcPr>
          <w:p w:rsidR="00FB5A71" w:rsidRDefault="00FB5A71">
            <w:pPr>
              <w:pStyle w:val="TableParagraph"/>
              <w:tabs>
                <w:tab w:val="left" w:pos="2405"/>
              </w:tabs>
              <w:spacing w:before="7" w:line="252" w:lineRule="auto"/>
              <w:ind w:left="76" w:right="210" w:firstLine="14"/>
              <w:rPr>
                <w:rFonts w:ascii="Arial" w:eastAsia="Arial" w:hAnsi="Arial" w:cs="Arial"/>
                <w:sz w:val="21"/>
                <w:szCs w:val="21"/>
              </w:rPr>
            </w:pPr>
            <w:r>
              <w:rPr>
                <w:rFonts w:ascii="Arial"/>
                <w:color w:val="1A1A1A"/>
                <w:w w:val="105"/>
                <w:sz w:val="21"/>
              </w:rPr>
              <w:t>ENG 100/106 portfolios are assessed in the Spring, after a full year of work and re</w:t>
            </w:r>
            <w:r>
              <w:rPr>
                <w:rFonts w:ascii="Arial"/>
                <w:color w:val="1A1A1A"/>
                <w:w w:val="105"/>
                <w:sz w:val="21"/>
                <w:u w:val="single" w:color="000000"/>
              </w:rPr>
              <w:t>vision.</w:t>
            </w:r>
            <w:r>
              <w:rPr>
                <w:rFonts w:ascii="Arial"/>
                <w:color w:val="1A1A1A"/>
                <w:sz w:val="21"/>
                <w:u w:val="single" w:color="000000"/>
              </w:rPr>
              <w:tab/>
            </w:r>
          </w:p>
        </w:tc>
      </w:tr>
      <w:tr w:rsidR="00FB5A71" w:rsidTr="00FB5A71">
        <w:trPr>
          <w:trHeight w:hRule="exact" w:val="272"/>
        </w:trPr>
        <w:tc>
          <w:tcPr>
            <w:tcW w:w="2158" w:type="dxa"/>
            <w:tcBorders>
              <w:top w:val="single" w:sz="6" w:space="0" w:color="000000"/>
              <w:left w:val="single" w:sz="6" w:space="0" w:color="000000"/>
              <w:bottom w:val="single" w:sz="6" w:space="0" w:color="000000"/>
              <w:right w:val="single" w:sz="6" w:space="0" w:color="000000"/>
            </w:tcBorders>
            <w:hideMark/>
          </w:tcPr>
          <w:p w:rsidR="00FB5A71" w:rsidRDefault="00FB5A71">
            <w:pPr>
              <w:pStyle w:val="TableParagraph"/>
              <w:spacing w:before="13"/>
              <w:ind w:left="95"/>
              <w:rPr>
                <w:rFonts w:ascii="Arial" w:eastAsia="Arial" w:hAnsi="Arial" w:cs="Arial"/>
                <w:sz w:val="21"/>
                <w:szCs w:val="21"/>
              </w:rPr>
            </w:pPr>
            <w:r>
              <w:rPr>
                <w:rFonts w:ascii="Arial"/>
                <w:color w:val="1A1A1A"/>
                <w:w w:val="105"/>
                <w:sz w:val="21"/>
              </w:rPr>
              <w:t>Credits</w:t>
            </w:r>
          </w:p>
        </w:tc>
        <w:tc>
          <w:tcPr>
            <w:tcW w:w="3552" w:type="dxa"/>
            <w:tcBorders>
              <w:top w:val="single" w:sz="6" w:space="0" w:color="000000"/>
              <w:left w:val="single" w:sz="6" w:space="0" w:color="000000"/>
              <w:bottom w:val="single" w:sz="6" w:space="0" w:color="000000"/>
              <w:right w:val="single" w:sz="4" w:space="0" w:color="000000"/>
            </w:tcBorders>
            <w:hideMark/>
          </w:tcPr>
          <w:p w:rsidR="00FB5A71" w:rsidRDefault="00FB5A71">
            <w:pPr>
              <w:pStyle w:val="TableParagraph"/>
              <w:spacing w:before="13"/>
              <w:ind w:left="83"/>
              <w:rPr>
                <w:rFonts w:ascii="Arial" w:eastAsia="Arial" w:hAnsi="Arial" w:cs="Arial"/>
                <w:sz w:val="21"/>
                <w:szCs w:val="21"/>
              </w:rPr>
            </w:pPr>
            <w:r>
              <w:rPr>
                <w:rFonts w:ascii="Arial"/>
                <w:color w:val="1A1A1A"/>
                <w:w w:val="105"/>
                <w:sz w:val="21"/>
              </w:rPr>
              <w:t xml:space="preserve">3 </w:t>
            </w:r>
            <w:proofErr w:type="spellStart"/>
            <w:r>
              <w:rPr>
                <w:rFonts w:ascii="Arial"/>
                <w:color w:val="1A1A1A"/>
                <w:w w:val="105"/>
                <w:sz w:val="21"/>
              </w:rPr>
              <w:t>qraduation</w:t>
            </w:r>
            <w:proofErr w:type="spellEnd"/>
            <w:r>
              <w:rPr>
                <w:rFonts w:ascii="Arial"/>
                <w:color w:val="1A1A1A"/>
                <w:spacing w:val="1"/>
                <w:w w:val="105"/>
                <w:sz w:val="21"/>
              </w:rPr>
              <w:t xml:space="preserve"> </w:t>
            </w:r>
            <w:r>
              <w:rPr>
                <w:rFonts w:ascii="Arial"/>
                <w:color w:val="1A1A1A"/>
                <w:w w:val="105"/>
                <w:sz w:val="21"/>
              </w:rPr>
              <w:t>credits</w:t>
            </w:r>
          </w:p>
        </w:tc>
        <w:tc>
          <w:tcPr>
            <w:tcW w:w="3149" w:type="dxa"/>
            <w:tcBorders>
              <w:top w:val="nil"/>
              <w:left w:val="single" w:sz="4" w:space="0" w:color="000000"/>
              <w:bottom w:val="single" w:sz="6" w:space="0" w:color="000000"/>
              <w:right w:val="nil"/>
            </w:tcBorders>
            <w:hideMark/>
          </w:tcPr>
          <w:p w:rsidR="00FB5A71" w:rsidRDefault="00FB5A71" w:rsidP="00FB5A71">
            <w:pPr>
              <w:pStyle w:val="TableParagraph"/>
              <w:spacing w:before="16"/>
              <w:ind w:left="81"/>
              <w:rPr>
                <w:rFonts w:ascii="Arial" w:eastAsia="Arial" w:hAnsi="Arial" w:cs="Arial"/>
                <w:sz w:val="21"/>
                <w:szCs w:val="21"/>
              </w:rPr>
            </w:pPr>
            <w:r>
              <w:rPr>
                <w:rFonts w:ascii="Arial"/>
                <w:color w:val="1A1A1A"/>
                <w:w w:val="105"/>
                <w:sz w:val="21"/>
              </w:rPr>
              <w:t xml:space="preserve">6 </w:t>
            </w:r>
            <w:r>
              <w:rPr>
                <w:rFonts w:ascii="Arial"/>
                <w:color w:val="1A1A1A"/>
                <w:w w:val="105"/>
                <w:sz w:val="21"/>
              </w:rPr>
              <w:t>g</w:t>
            </w:r>
            <w:r>
              <w:rPr>
                <w:rFonts w:ascii="Arial"/>
                <w:color w:val="1A1A1A"/>
                <w:w w:val="105"/>
                <w:sz w:val="21"/>
              </w:rPr>
              <w:t>raduation</w:t>
            </w:r>
            <w:r>
              <w:rPr>
                <w:rFonts w:ascii="Arial"/>
                <w:color w:val="1A1A1A"/>
                <w:spacing w:val="17"/>
                <w:w w:val="105"/>
                <w:sz w:val="21"/>
              </w:rPr>
              <w:t xml:space="preserve"> </w:t>
            </w:r>
            <w:r>
              <w:rPr>
                <w:rFonts w:ascii="Arial"/>
                <w:color w:val="1A1A1A"/>
                <w:w w:val="105"/>
                <w:sz w:val="21"/>
              </w:rPr>
              <w:t>credits</w:t>
            </w:r>
          </w:p>
        </w:tc>
        <w:tc>
          <w:tcPr>
            <w:tcW w:w="1097" w:type="dxa"/>
            <w:tcBorders>
              <w:top w:val="single" w:sz="4" w:space="0" w:color="000000"/>
              <w:left w:val="nil"/>
              <w:bottom w:val="single" w:sz="4" w:space="0" w:color="000000"/>
              <w:right w:val="single" w:sz="6" w:space="0" w:color="000000"/>
            </w:tcBorders>
          </w:tcPr>
          <w:p w:rsidR="00FB5A71" w:rsidRDefault="00FB5A71"/>
        </w:tc>
      </w:tr>
    </w:tbl>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spacing w:before="5"/>
        <w:rPr>
          <w:rFonts w:ascii="Arial" w:eastAsia="Arial" w:hAnsi="Arial" w:cs="Arial"/>
          <w:sz w:val="21"/>
          <w:szCs w:val="21"/>
        </w:rPr>
      </w:pPr>
    </w:p>
    <w:p w:rsidR="00FB5A71" w:rsidRDefault="00FB5A71" w:rsidP="00FB5A71">
      <w:pPr>
        <w:ind w:left="8458"/>
        <w:rPr>
          <w:rFonts w:ascii="Arial" w:eastAsia="Arial" w:hAnsi="Arial" w:cs="Arial"/>
          <w:sz w:val="20"/>
          <w:szCs w:val="20"/>
        </w:rPr>
      </w:pPr>
      <w:r>
        <w:rPr>
          <w:rFonts w:ascii="Arial" w:eastAsia="Arial" w:hAnsi="Arial" w:cs="Arial"/>
          <w:noProof/>
          <w:sz w:val="20"/>
          <w:szCs w:val="20"/>
        </w:rPr>
        <w:drawing>
          <wp:inline distT="0" distB="0" distL="0" distR="0">
            <wp:extent cx="469265" cy="33401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265" cy="334010"/>
                    </a:xfrm>
                    <a:prstGeom prst="rect">
                      <a:avLst/>
                    </a:prstGeom>
                    <a:noFill/>
                    <a:ln>
                      <a:noFill/>
                    </a:ln>
                  </pic:spPr>
                </pic:pic>
              </a:graphicData>
            </a:graphic>
          </wp:inline>
        </w:drawing>
      </w:r>
    </w:p>
    <w:p w:rsidR="00FB5A71" w:rsidRDefault="00FB5A71" w:rsidP="00FB5A71">
      <w:pPr>
        <w:widowControl/>
        <w:rPr>
          <w:rFonts w:ascii="Arial" w:eastAsia="Arial" w:hAnsi="Arial" w:cs="Arial"/>
          <w:sz w:val="20"/>
          <w:szCs w:val="20"/>
        </w:rPr>
        <w:sectPr w:rsidR="00FB5A71">
          <w:pgSz w:w="12240" w:h="15840"/>
          <w:pgMar w:top="1300" w:right="1300" w:bottom="940" w:left="700" w:header="0" w:footer="759" w:gutter="0"/>
          <w:cols w:space="720"/>
        </w:sectPr>
      </w:pPr>
    </w:p>
    <w:p w:rsidR="00FB5A71" w:rsidRDefault="00FB5A71" w:rsidP="00FB5A71">
      <w:pPr>
        <w:rPr>
          <w:rFonts w:ascii="Arial" w:eastAsia="Arial" w:hAnsi="Arial" w:cs="Arial"/>
          <w:sz w:val="16"/>
          <w:szCs w:val="16"/>
        </w:rPr>
      </w:pPr>
    </w:p>
    <w:p w:rsidR="00FB5A71" w:rsidRDefault="00FB5A71" w:rsidP="00FB5A71">
      <w:pPr>
        <w:spacing w:before="70"/>
        <w:ind w:left="1059" w:right="103"/>
        <w:rPr>
          <w:rFonts w:ascii="Arial" w:eastAsia="Arial" w:hAnsi="Arial" w:cs="Arial"/>
          <w:sz w:val="23"/>
          <w:szCs w:val="23"/>
        </w:rPr>
      </w:pPr>
      <w:r>
        <w:rPr>
          <w:rFonts w:ascii="Arial"/>
          <w:color w:val="1A1A1A"/>
          <w:sz w:val="23"/>
        </w:rPr>
        <w:t>IS "STRETCH</w:t>
      </w:r>
      <w:proofErr w:type="gramStart"/>
      <w:r>
        <w:rPr>
          <w:rFonts w:ascii="Arial"/>
          <w:color w:val="1A1A1A"/>
          <w:sz w:val="23"/>
        </w:rPr>
        <w:t>"  COMPOSITION</w:t>
      </w:r>
      <w:proofErr w:type="gramEnd"/>
      <w:r>
        <w:rPr>
          <w:rFonts w:ascii="Arial"/>
          <w:color w:val="1A1A1A"/>
          <w:sz w:val="23"/>
        </w:rPr>
        <w:t xml:space="preserve">  RIGHT FOR</w:t>
      </w:r>
      <w:r>
        <w:rPr>
          <w:rFonts w:ascii="Arial"/>
          <w:color w:val="1A1A1A"/>
          <w:spacing w:val="35"/>
          <w:sz w:val="23"/>
        </w:rPr>
        <w:t xml:space="preserve"> </w:t>
      </w:r>
      <w:r>
        <w:rPr>
          <w:rFonts w:ascii="Arial"/>
          <w:color w:val="1A1A1A"/>
          <w:sz w:val="23"/>
        </w:rPr>
        <w:t>YOU?</w:t>
      </w:r>
    </w:p>
    <w:p w:rsidR="00FB5A71" w:rsidRDefault="00FB5A71" w:rsidP="00FB5A71">
      <w:pPr>
        <w:pStyle w:val="BodyText"/>
        <w:spacing w:before="56"/>
        <w:ind w:left="336" w:right="103"/>
      </w:pPr>
      <w:r>
        <w:rPr>
          <w:color w:val="1A1A1A"/>
        </w:rPr>
        <w:t xml:space="preserve">(Do you want to devote an extra semester to building a strong foundation in academic   </w:t>
      </w:r>
      <w:r>
        <w:rPr>
          <w:color w:val="1A1A1A"/>
          <w:spacing w:val="7"/>
        </w:rPr>
        <w:t xml:space="preserve"> </w:t>
      </w:r>
      <w:r>
        <w:rPr>
          <w:color w:val="1A1A1A"/>
        </w:rPr>
        <w:t>writing?)</w:t>
      </w:r>
    </w:p>
    <w:p w:rsidR="00FB5A71" w:rsidRDefault="00FB5A71" w:rsidP="00FB5A71">
      <w:pPr>
        <w:rPr>
          <w:rFonts w:ascii="Arial" w:eastAsia="Arial" w:hAnsi="Arial" w:cs="Arial"/>
          <w:sz w:val="20"/>
          <w:szCs w:val="20"/>
        </w:rPr>
      </w:pPr>
    </w:p>
    <w:p w:rsidR="00FB5A71" w:rsidRDefault="00FB5A71" w:rsidP="00FB5A71">
      <w:pPr>
        <w:spacing w:before="4"/>
        <w:rPr>
          <w:rFonts w:ascii="Arial" w:eastAsia="Arial" w:hAnsi="Arial" w:cs="Arial"/>
          <w:sz w:val="27"/>
          <w:szCs w:val="27"/>
        </w:rPr>
      </w:pPr>
    </w:p>
    <w:p w:rsidR="00FB5A71" w:rsidRDefault="00FB5A71" w:rsidP="00FB5A71">
      <w:pPr>
        <w:pStyle w:val="BodyText"/>
        <w:ind w:left="312" w:right="103"/>
      </w:pPr>
      <w:r>
        <w:rPr>
          <w:color w:val="1A1A1A"/>
          <w:w w:val="105"/>
        </w:rPr>
        <w:t>Answering the following questions may help you</w:t>
      </w:r>
      <w:r>
        <w:rPr>
          <w:color w:val="1A1A1A"/>
          <w:spacing w:val="-7"/>
          <w:w w:val="105"/>
        </w:rPr>
        <w:t xml:space="preserve"> </w:t>
      </w:r>
      <w:r>
        <w:rPr>
          <w:color w:val="1A1A1A"/>
          <w:w w:val="105"/>
        </w:rPr>
        <w:t>choose</w:t>
      </w:r>
      <w:r>
        <w:rPr>
          <w:color w:val="545454"/>
          <w:w w:val="105"/>
        </w:rPr>
        <w:t>.</w:t>
      </w:r>
    </w:p>
    <w:p w:rsidR="00FB5A71" w:rsidRDefault="00FB5A71" w:rsidP="00FB5A71">
      <w:pPr>
        <w:spacing w:before="2"/>
        <w:rPr>
          <w:rFonts w:ascii="Arial" w:eastAsia="Arial" w:hAnsi="Arial" w:cs="Arial"/>
          <w:sz w:val="23"/>
          <w:szCs w:val="23"/>
        </w:rPr>
      </w:pPr>
    </w:p>
    <w:p w:rsidR="00FB5A71" w:rsidRDefault="00FB5A71" w:rsidP="00FB5A71">
      <w:pPr>
        <w:pStyle w:val="ListParagraph"/>
        <w:numPr>
          <w:ilvl w:val="0"/>
          <w:numId w:val="1"/>
        </w:numPr>
        <w:tabs>
          <w:tab w:val="left" w:pos="1026"/>
        </w:tabs>
        <w:spacing w:line="288" w:lineRule="auto"/>
        <w:ind w:right="1404" w:hanging="349"/>
        <w:rPr>
          <w:rFonts w:ascii="Arial" w:eastAsia="Arial" w:hAnsi="Arial" w:cs="Arial"/>
          <w:color w:val="1A1A1A"/>
          <w:sz w:val="21"/>
          <w:szCs w:val="21"/>
        </w:rPr>
      </w:pPr>
      <w:r>
        <w:rPr>
          <w:rFonts w:ascii="Arial"/>
          <w:color w:val="1A1A1A"/>
          <w:sz w:val="21"/>
        </w:rPr>
        <w:t>When you read an assigned text, do you have strategies for working out an understanding?</w:t>
      </w:r>
    </w:p>
    <w:p w:rsidR="00FB5A71" w:rsidRDefault="00FB5A71" w:rsidP="00FB5A71">
      <w:pPr>
        <w:pStyle w:val="ListParagraph"/>
        <w:numPr>
          <w:ilvl w:val="0"/>
          <w:numId w:val="1"/>
        </w:numPr>
        <w:tabs>
          <w:tab w:val="left" w:pos="1026"/>
        </w:tabs>
        <w:spacing w:before="21" w:line="288" w:lineRule="auto"/>
        <w:ind w:left="1016" w:right="609"/>
        <w:rPr>
          <w:rFonts w:ascii="Arial" w:eastAsia="Arial" w:hAnsi="Arial" w:cs="Arial"/>
          <w:color w:val="2A2A2A"/>
          <w:sz w:val="21"/>
          <w:szCs w:val="21"/>
        </w:rPr>
      </w:pPr>
      <w:r>
        <w:rPr>
          <w:rFonts w:ascii="Arial"/>
          <w:color w:val="1A1A1A"/>
          <w:w w:val="105"/>
          <w:sz w:val="21"/>
        </w:rPr>
        <w:t>Have you written at least three essays during each of two of your semesters in</w:t>
      </w:r>
      <w:r>
        <w:rPr>
          <w:rFonts w:ascii="Arial"/>
          <w:color w:val="1A1A1A"/>
          <w:spacing w:val="-37"/>
          <w:w w:val="105"/>
          <w:sz w:val="21"/>
        </w:rPr>
        <w:t xml:space="preserve"> </w:t>
      </w:r>
      <w:r>
        <w:rPr>
          <w:rFonts w:ascii="Arial"/>
          <w:color w:val="1A1A1A"/>
          <w:w w:val="105"/>
          <w:sz w:val="21"/>
        </w:rPr>
        <w:t>high school?</w:t>
      </w:r>
    </w:p>
    <w:p w:rsidR="00FB5A71" w:rsidRDefault="00FB5A71" w:rsidP="00FB5A71">
      <w:pPr>
        <w:pStyle w:val="ListParagraph"/>
        <w:numPr>
          <w:ilvl w:val="0"/>
          <w:numId w:val="1"/>
        </w:numPr>
        <w:tabs>
          <w:tab w:val="left" w:pos="1022"/>
        </w:tabs>
        <w:spacing w:before="21"/>
        <w:ind w:left="1021" w:hanging="359"/>
        <w:rPr>
          <w:rFonts w:ascii="Arial" w:eastAsia="Arial" w:hAnsi="Arial" w:cs="Arial"/>
          <w:color w:val="2A2A2A"/>
          <w:sz w:val="21"/>
          <w:szCs w:val="21"/>
        </w:rPr>
      </w:pPr>
      <w:r>
        <w:rPr>
          <w:rFonts w:ascii="Arial"/>
          <w:color w:val="1A1A1A"/>
          <w:sz w:val="21"/>
        </w:rPr>
        <w:t>Do you usually understand what a writing assignment is asking you to do?</w:t>
      </w:r>
    </w:p>
    <w:p w:rsidR="00FB5A71" w:rsidRDefault="00FB5A71" w:rsidP="00FB5A71">
      <w:pPr>
        <w:pStyle w:val="ListParagraph"/>
        <w:numPr>
          <w:ilvl w:val="0"/>
          <w:numId w:val="1"/>
        </w:numPr>
        <w:tabs>
          <w:tab w:val="left" w:pos="1012"/>
        </w:tabs>
        <w:spacing w:before="70" w:line="288" w:lineRule="auto"/>
        <w:ind w:left="1001" w:right="202" w:hanging="344"/>
        <w:rPr>
          <w:rFonts w:ascii="Arial" w:eastAsia="Arial" w:hAnsi="Arial" w:cs="Arial"/>
          <w:color w:val="1A1A1A"/>
          <w:sz w:val="21"/>
          <w:szCs w:val="21"/>
        </w:rPr>
      </w:pPr>
      <w:r>
        <w:rPr>
          <w:rFonts w:ascii="Arial"/>
          <w:color w:val="1A1A1A"/>
          <w:sz w:val="21"/>
        </w:rPr>
        <w:t xml:space="preserve">Once you receive a writing assignment, do you have a choice of routines you can follow to </w:t>
      </w:r>
      <w:proofErr w:type="gramStart"/>
      <w:r>
        <w:rPr>
          <w:rFonts w:ascii="Arial"/>
          <w:color w:val="1A1A1A"/>
          <w:sz w:val="21"/>
        </w:rPr>
        <w:t>get  yourself</w:t>
      </w:r>
      <w:proofErr w:type="gramEnd"/>
      <w:r>
        <w:rPr>
          <w:rFonts w:ascii="Arial"/>
          <w:color w:val="1A1A1A"/>
          <w:spacing w:val="30"/>
          <w:sz w:val="21"/>
        </w:rPr>
        <w:t xml:space="preserve"> </w:t>
      </w:r>
      <w:r>
        <w:rPr>
          <w:rFonts w:ascii="Arial"/>
          <w:color w:val="1A1A1A"/>
          <w:sz w:val="21"/>
        </w:rPr>
        <w:t>started?</w:t>
      </w:r>
    </w:p>
    <w:p w:rsidR="00FB5A71" w:rsidRDefault="00FB5A71" w:rsidP="00FB5A71">
      <w:pPr>
        <w:pStyle w:val="ListParagraph"/>
        <w:numPr>
          <w:ilvl w:val="0"/>
          <w:numId w:val="1"/>
        </w:numPr>
        <w:tabs>
          <w:tab w:val="left" w:pos="1012"/>
        </w:tabs>
        <w:spacing w:before="21" w:line="288" w:lineRule="auto"/>
        <w:ind w:left="1006" w:right="147" w:hanging="354"/>
        <w:rPr>
          <w:rFonts w:ascii="Arial" w:eastAsia="Arial" w:hAnsi="Arial" w:cs="Arial"/>
          <w:color w:val="1A1A1A"/>
          <w:sz w:val="21"/>
          <w:szCs w:val="21"/>
        </w:rPr>
      </w:pPr>
      <w:r>
        <w:rPr>
          <w:rFonts w:ascii="Arial"/>
          <w:color w:val="1A1A1A"/>
          <w:w w:val="105"/>
          <w:sz w:val="21"/>
        </w:rPr>
        <w:t>Do</w:t>
      </w:r>
      <w:r>
        <w:rPr>
          <w:rFonts w:ascii="Arial"/>
          <w:color w:val="1A1A1A"/>
          <w:spacing w:val="-16"/>
          <w:w w:val="105"/>
          <w:sz w:val="21"/>
        </w:rPr>
        <w:t xml:space="preserve"> </w:t>
      </w:r>
      <w:r>
        <w:rPr>
          <w:rFonts w:ascii="Arial"/>
          <w:color w:val="1A1A1A"/>
          <w:w w:val="105"/>
          <w:sz w:val="21"/>
        </w:rPr>
        <w:t>you</w:t>
      </w:r>
      <w:r>
        <w:rPr>
          <w:rFonts w:ascii="Arial"/>
          <w:color w:val="1A1A1A"/>
          <w:spacing w:val="-2"/>
          <w:w w:val="105"/>
          <w:sz w:val="21"/>
        </w:rPr>
        <w:t xml:space="preserve"> </w:t>
      </w:r>
      <w:r>
        <w:rPr>
          <w:rFonts w:ascii="Arial"/>
          <w:color w:val="1A1A1A"/>
          <w:w w:val="105"/>
          <w:sz w:val="21"/>
        </w:rPr>
        <w:t>usually</w:t>
      </w:r>
      <w:r>
        <w:rPr>
          <w:rFonts w:ascii="Arial"/>
          <w:color w:val="1A1A1A"/>
          <w:spacing w:val="-4"/>
          <w:w w:val="105"/>
          <w:sz w:val="21"/>
        </w:rPr>
        <w:t xml:space="preserve"> </w:t>
      </w:r>
      <w:r>
        <w:rPr>
          <w:rFonts w:ascii="Arial"/>
          <w:color w:val="1A1A1A"/>
          <w:w w:val="105"/>
          <w:sz w:val="21"/>
        </w:rPr>
        <w:t>allow</w:t>
      </w:r>
      <w:r>
        <w:rPr>
          <w:rFonts w:ascii="Arial"/>
          <w:color w:val="1A1A1A"/>
          <w:spacing w:val="-3"/>
          <w:w w:val="105"/>
          <w:sz w:val="21"/>
        </w:rPr>
        <w:t xml:space="preserve"> </w:t>
      </w:r>
      <w:r>
        <w:rPr>
          <w:rFonts w:ascii="Arial"/>
          <w:color w:val="1A1A1A"/>
          <w:w w:val="105"/>
          <w:sz w:val="21"/>
        </w:rPr>
        <w:t>yourself</w:t>
      </w:r>
      <w:r>
        <w:rPr>
          <w:rFonts w:ascii="Arial"/>
          <w:color w:val="1A1A1A"/>
          <w:spacing w:val="6"/>
          <w:w w:val="105"/>
          <w:sz w:val="21"/>
        </w:rPr>
        <w:t xml:space="preserve"> </w:t>
      </w:r>
      <w:r>
        <w:rPr>
          <w:rFonts w:ascii="Arial"/>
          <w:color w:val="1A1A1A"/>
          <w:w w:val="105"/>
          <w:sz w:val="21"/>
        </w:rPr>
        <w:t>enough</w:t>
      </w:r>
      <w:r>
        <w:rPr>
          <w:rFonts w:ascii="Arial"/>
          <w:color w:val="1A1A1A"/>
          <w:spacing w:val="-6"/>
          <w:w w:val="105"/>
          <w:sz w:val="21"/>
        </w:rPr>
        <w:t xml:space="preserve"> </w:t>
      </w:r>
      <w:r>
        <w:rPr>
          <w:rFonts w:ascii="Arial"/>
          <w:color w:val="1A1A1A"/>
          <w:w w:val="105"/>
          <w:sz w:val="21"/>
        </w:rPr>
        <w:t>time</w:t>
      </w:r>
      <w:r>
        <w:rPr>
          <w:rFonts w:ascii="Arial"/>
          <w:color w:val="1A1A1A"/>
          <w:spacing w:val="-8"/>
          <w:w w:val="105"/>
          <w:sz w:val="21"/>
        </w:rPr>
        <w:t xml:space="preserve"> </w:t>
      </w:r>
      <w:r>
        <w:rPr>
          <w:rFonts w:ascii="Arial"/>
          <w:color w:val="1A1A1A"/>
          <w:w w:val="105"/>
          <w:sz w:val="21"/>
        </w:rPr>
        <w:t>to</w:t>
      </w:r>
      <w:r>
        <w:rPr>
          <w:rFonts w:ascii="Arial"/>
          <w:color w:val="1A1A1A"/>
          <w:spacing w:val="-6"/>
          <w:w w:val="105"/>
          <w:sz w:val="21"/>
        </w:rPr>
        <w:t xml:space="preserve"> </w:t>
      </w:r>
      <w:r>
        <w:rPr>
          <w:rFonts w:ascii="Arial"/>
          <w:color w:val="1A1A1A"/>
          <w:w w:val="105"/>
          <w:sz w:val="21"/>
        </w:rPr>
        <w:t>complete</w:t>
      </w:r>
      <w:r>
        <w:rPr>
          <w:rFonts w:ascii="Arial"/>
          <w:color w:val="1A1A1A"/>
          <w:spacing w:val="4"/>
          <w:w w:val="105"/>
          <w:sz w:val="21"/>
        </w:rPr>
        <w:t xml:space="preserve"> </w:t>
      </w:r>
      <w:r>
        <w:rPr>
          <w:rFonts w:ascii="Arial"/>
          <w:color w:val="1A1A1A"/>
          <w:w w:val="105"/>
          <w:sz w:val="21"/>
        </w:rPr>
        <w:t>a</w:t>
      </w:r>
      <w:r>
        <w:rPr>
          <w:rFonts w:ascii="Arial"/>
          <w:color w:val="1A1A1A"/>
          <w:spacing w:val="-7"/>
          <w:w w:val="105"/>
          <w:sz w:val="21"/>
        </w:rPr>
        <w:t xml:space="preserve"> </w:t>
      </w:r>
      <w:r>
        <w:rPr>
          <w:rFonts w:ascii="Arial"/>
          <w:color w:val="1A1A1A"/>
          <w:w w:val="105"/>
          <w:sz w:val="21"/>
        </w:rPr>
        <w:t>response</w:t>
      </w:r>
      <w:r>
        <w:rPr>
          <w:rFonts w:ascii="Arial"/>
          <w:color w:val="1A1A1A"/>
          <w:spacing w:val="-10"/>
          <w:w w:val="105"/>
          <w:sz w:val="21"/>
        </w:rPr>
        <w:t xml:space="preserve"> </w:t>
      </w:r>
      <w:r>
        <w:rPr>
          <w:rFonts w:ascii="Arial"/>
          <w:color w:val="1A1A1A"/>
          <w:w w:val="105"/>
          <w:sz w:val="21"/>
        </w:rPr>
        <w:t>to</w:t>
      </w:r>
      <w:r>
        <w:rPr>
          <w:rFonts w:ascii="Arial"/>
          <w:color w:val="1A1A1A"/>
          <w:spacing w:val="-10"/>
          <w:w w:val="105"/>
          <w:sz w:val="21"/>
        </w:rPr>
        <w:t xml:space="preserve"> a </w:t>
      </w:r>
      <w:r>
        <w:rPr>
          <w:rFonts w:ascii="Arial"/>
          <w:color w:val="1A1A1A"/>
          <w:w w:val="105"/>
          <w:sz w:val="21"/>
        </w:rPr>
        <w:t>writing</w:t>
      </w:r>
      <w:r>
        <w:rPr>
          <w:rFonts w:ascii="Arial"/>
          <w:color w:val="1A1A1A"/>
          <w:spacing w:val="7"/>
          <w:w w:val="105"/>
          <w:sz w:val="21"/>
        </w:rPr>
        <w:t xml:space="preserve"> </w:t>
      </w:r>
      <w:r>
        <w:rPr>
          <w:rFonts w:ascii="Arial"/>
          <w:color w:val="1A1A1A"/>
          <w:w w:val="105"/>
          <w:sz w:val="21"/>
        </w:rPr>
        <w:t>assignment (even if you find the writing</w:t>
      </w:r>
      <w:r>
        <w:rPr>
          <w:rFonts w:ascii="Arial"/>
          <w:color w:val="1A1A1A"/>
          <w:spacing w:val="-40"/>
          <w:w w:val="105"/>
          <w:sz w:val="21"/>
        </w:rPr>
        <w:t xml:space="preserve"> </w:t>
      </w:r>
      <w:r>
        <w:rPr>
          <w:rFonts w:ascii="Arial"/>
          <w:color w:val="1A1A1A"/>
          <w:w w:val="105"/>
          <w:sz w:val="21"/>
        </w:rPr>
        <w:t>difficult)?</w:t>
      </w:r>
    </w:p>
    <w:p w:rsidR="00FB5A71" w:rsidRDefault="00FB5A71" w:rsidP="00FB5A71">
      <w:pPr>
        <w:pStyle w:val="ListParagraph"/>
        <w:numPr>
          <w:ilvl w:val="0"/>
          <w:numId w:val="1"/>
        </w:numPr>
        <w:tabs>
          <w:tab w:val="left" w:pos="1002"/>
        </w:tabs>
        <w:spacing w:before="21" w:line="288" w:lineRule="auto"/>
        <w:ind w:left="997" w:right="203" w:hanging="359"/>
        <w:rPr>
          <w:rFonts w:ascii="Arial" w:eastAsia="Arial" w:hAnsi="Arial" w:cs="Arial"/>
          <w:color w:val="1A1A1A"/>
          <w:sz w:val="21"/>
          <w:szCs w:val="21"/>
        </w:rPr>
      </w:pPr>
      <w:r>
        <w:rPr>
          <w:rFonts w:ascii="Arial"/>
          <w:color w:val="1A1A1A"/>
          <w:w w:val="105"/>
          <w:sz w:val="21"/>
        </w:rPr>
        <w:t xml:space="preserve">Do you understand the comments teachers make on your papers? Do those comments pretty much agree with your own sense </w:t>
      </w:r>
      <w:proofErr w:type="gramStart"/>
      <w:r>
        <w:rPr>
          <w:rFonts w:ascii="Arial"/>
          <w:color w:val="1A1A1A"/>
          <w:w w:val="105"/>
          <w:sz w:val="21"/>
        </w:rPr>
        <w:t xml:space="preserve">of </w:t>
      </w:r>
      <w:r>
        <w:rPr>
          <w:rFonts w:ascii="Arial"/>
          <w:color w:val="1A1A1A"/>
          <w:spacing w:val="-45"/>
          <w:w w:val="105"/>
          <w:sz w:val="21"/>
        </w:rPr>
        <w:t xml:space="preserve"> </w:t>
      </w:r>
      <w:r>
        <w:rPr>
          <w:rFonts w:ascii="Arial"/>
          <w:color w:val="1A1A1A"/>
          <w:w w:val="105"/>
          <w:sz w:val="21"/>
        </w:rPr>
        <w:t>what</w:t>
      </w:r>
      <w:proofErr w:type="gramEnd"/>
      <w:r>
        <w:rPr>
          <w:rFonts w:ascii="Arial"/>
          <w:color w:val="1A1A1A"/>
          <w:w w:val="105"/>
          <w:sz w:val="21"/>
        </w:rPr>
        <w:t xml:space="preserve"> you have composed?</w:t>
      </w:r>
    </w:p>
    <w:p w:rsidR="00FB5A71" w:rsidRDefault="00FB5A71" w:rsidP="00FB5A71">
      <w:pPr>
        <w:pStyle w:val="ListParagraph"/>
        <w:numPr>
          <w:ilvl w:val="0"/>
          <w:numId w:val="1"/>
        </w:numPr>
        <w:tabs>
          <w:tab w:val="left" w:pos="993"/>
        </w:tabs>
        <w:spacing w:before="16" w:line="292" w:lineRule="auto"/>
        <w:ind w:left="987" w:right="914" w:hanging="354"/>
        <w:rPr>
          <w:rFonts w:ascii="Arial" w:eastAsia="Arial" w:hAnsi="Arial" w:cs="Arial"/>
          <w:color w:val="1A1A1A"/>
          <w:sz w:val="21"/>
          <w:szCs w:val="21"/>
        </w:rPr>
      </w:pPr>
      <w:r>
        <w:rPr>
          <w:rFonts w:ascii="Arial"/>
          <w:color w:val="1A1A1A"/>
          <w:w w:val="105"/>
          <w:sz w:val="21"/>
        </w:rPr>
        <w:t>Do you feel like you know what you need to do to earn a good grade on a</w:t>
      </w:r>
      <w:r>
        <w:rPr>
          <w:rFonts w:ascii="Arial"/>
          <w:color w:val="1A1A1A"/>
          <w:spacing w:val="-42"/>
          <w:w w:val="105"/>
          <w:sz w:val="21"/>
        </w:rPr>
        <w:t xml:space="preserve"> </w:t>
      </w:r>
      <w:r>
        <w:rPr>
          <w:rFonts w:ascii="Arial"/>
          <w:color w:val="1A1A1A"/>
          <w:w w:val="105"/>
          <w:sz w:val="21"/>
        </w:rPr>
        <w:t>writing assignment (even if you do not always do</w:t>
      </w:r>
      <w:r>
        <w:rPr>
          <w:rFonts w:ascii="Arial"/>
          <w:color w:val="1A1A1A"/>
          <w:spacing w:val="-28"/>
          <w:w w:val="105"/>
          <w:sz w:val="21"/>
        </w:rPr>
        <w:t xml:space="preserve"> </w:t>
      </w:r>
      <w:r>
        <w:rPr>
          <w:rFonts w:ascii="Arial"/>
          <w:color w:val="1A1A1A"/>
          <w:w w:val="105"/>
          <w:sz w:val="21"/>
        </w:rPr>
        <w:t>that)?</w:t>
      </w:r>
    </w:p>
    <w:p w:rsidR="00FB5A71" w:rsidRDefault="00FB5A71" w:rsidP="00FB5A71">
      <w:pPr>
        <w:pStyle w:val="ListParagraph"/>
        <w:numPr>
          <w:ilvl w:val="0"/>
          <w:numId w:val="1"/>
        </w:numPr>
        <w:tabs>
          <w:tab w:val="left" w:pos="988"/>
        </w:tabs>
        <w:spacing w:before="6" w:line="288" w:lineRule="auto"/>
        <w:ind w:left="982" w:right="1281" w:hanging="359"/>
        <w:rPr>
          <w:rFonts w:ascii="Arial" w:eastAsia="Arial" w:hAnsi="Arial" w:cs="Arial"/>
          <w:color w:val="1A1A1A"/>
          <w:sz w:val="21"/>
          <w:szCs w:val="21"/>
        </w:rPr>
      </w:pPr>
      <w:r>
        <w:rPr>
          <w:rFonts w:ascii="Arial"/>
          <w:color w:val="1A1A1A"/>
          <w:sz w:val="21"/>
        </w:rPr>
        <w:t>Do you sometimes use writing as a way to work out and understand possible interpretations of a</w:t>
      </w:r>
      <w:r>
        <w:rPr>
          <w:rFonts w:ascii="Arial"/>
          <w:color w:val="1A1A1A"/>
          <w:spacing w:val="31"/>
          <w:sz w:val="21"/>
        </w:rPr>
        <w:t xml:space="preserve"> </w:t>
      </w:r>
      <w:r>
        <w:rPr>
          <w:rFonts w:ascii="Arial"/>
          <w:color w:val="1A1A1A"/>
          <w:sz w:val="21"/>
        </w:rPr>
        <w:t>text?</w:t>
      </w:r>
    </w:p>
    <w:p w:rsidR="00FB5A71" w:rsidRDefault="00FB5A71" w:rsidP="00FB5A71">
      <w:pPr>
        <w:rPr>
          <w:rFonts w:ascii="Arial" w:eastAsia="Arial" w:hAnsi="Arial" w:cs="Arial"/>
          <w:sz w:val="20"/>
          <w:szCs w:val="20"/>
        </w:rPr>
      </w:pPr>
    </w:p>
    <w:p w:rsidR="00FB5A71" w:rsidRDefault="00FB5A71" w:rsidP="00FB5A71">
      <w:pPr>
        <w:rPr>
          <w:rFonts w:ascii="Arial" w:eastAsia="Arial" w:hAnsi="Arial" w:cs="Arial"/>
          <w:sz w:val="20"/>
          <w:szCs w:val="20"/>
        </w:rPr>
      </w:pPr>
    </w:p>
    <w:p w:rsidR="00FB5A71" w:rsidRDefault="00FB5A71" w:rsidP="00FB5A71">
      <w:pPr>
        <w:spacing w:before="2"/>
        <w:rPr>
          <w:rFonts w:ascii="Arial" w:eastAsia="Arial" w:hAnsi="Arial" w:cs="Arial"/>
          <w:sz w:val="20"/>
          <w:szCs w:val="20"/>
        </w:rPr>
      </w:pPr>
    </w:p>
    <w:p w:rsidR="00FB5A71" w:rsidRDefault="00FB5A71" w:rsidP="00FB5A71">
      <w:pPr>
        <w:pStyle w:val="BodyText"/>
        <w:spacing w:line="288" w:lineRule="auto"/>
        <w:ind w:left="240" w:right="103" w:firstLine="14"/>
      </w:pPr>
      <w:r>
        <w:rPr>
          <w:color w:val="1A1A1A"/>
          <w:spacing w:val="-15"/>
          <w:w w:val="105"/>
        </w:rPr>
        <w:t xml:space="preserve">If </w:t>
      </w:r>
      <w:r>
        <w:rPr>
          <w:color w:val="1A1A1A"/>
          <w:w w:val="105"/>
        </w:rPr>
        <w:t xml:space="preserve">your answer to all the questions above is </w:t>
      </w:r>
      <w:r>
        <w:rPr>
          <w:color w:val="1A1A1A"/>
          <w:spacing w:val="5"/>
          <w:w w:val="105"/>
        </w:rPr>
        <w:t>yes</w:t>
      </w:r>
      <w:r>
        <w:rPr>
          <w:color w:val="3B3B3B"/>
          <w:spacing w:val="5"/>
          <w:w w:val="105"/>
        </w:rPr>
        <w:t xml:space="preserve">, </w:t>
      </w:r>
      <w:r>
        <w:rPr>
          <w:color w:val="1A1A1A"/>
          <w:w w:val="105"/>
        </w:rPr>
        <w:t>you should be able to complete ENG 101 in</w:t>
      </w:r>
      <w:r>
        <w:rPr>
          <w:color w:val="1A1A1A"/>
          <w:spacing w:val="-14"/>
          <w:w w:val="105"/>
        </w:rPr>
        <w:t xml:space="preserve"> </w:t>
      </w:r>
      <w:r>
        <w:rPr>
          <w:color w:val="1A1A1A"/>
          <w:w w:val="105"/>
        </w:rPr>
        <w:t>one semester.</w:t>
      </w:r>
    </w:p>
    <w:p w:rsidR="00FB5A71" w:rsidRDefault="00FB5A71" w:rsidP="00FB5A71">
      <w:pPr>
        <w:spacing w:before="8"/>
        <w:rPr>
          <w:rFonts w:ascii="Arial" w:eastAsia="Arial" w:hAnsi="Arial" w:cs="Arial"/>
          <w:sz w:val="17"/>
          <w:szCs w:val="17"/>
        </w:rPr>
      </w:pPr>
    </w:p>
    <w:p w:rsidR="00FB5A71" w:rsidRDefault="00FB5A71" w:rsidP="00FB5A71">
      <w:pPr>
        <w:pStyle w:val="BodyText"/>
        <w:spacing w:line="288" w:lineRule="auto"/>
        <w:ind w:left="231" w:right="103" w:firstLine="14"/>
      </w:pPr>
      <w:r>
        <w:rPr>
          <w:color w:val="1A1A1A"/>
          <w:spacing w:val="-15"/>
          <w:w w:val="105"/>
        </w:rPr>
        <w:t xml:space="preserve">If </w:t>
      </w:r>
      <w:r>
        <w:rPr>
          <w:color w:val="1A1A1A"/>
          <w:w w:val="105"/>
        </w:rPr>
        <w:t>your answer to two or more of the questions above is no, you should sign up for the Stretch sequence. Please indicate on the Course Selection Form under Group I: WRITING COMPETENCY.</w:t>
      </w:r>
    </w:p>
    <w:p w:rsidR="00FB5A71" w:rsidRDefault="00FB5A71" w:rsidP="00FB5A71">
      <w:pPr>
        <w:spacing w:before="8"/>
        <w:rPr>
          <w:rFonts w:ascii="Arial" w:eastAsia="Arial" w:hAnsi="Arial" w:cs="Arial"/>
          <w:sz w:val="17"/>
          <w:szCs w:val="17"/>
        </w:rPr>
      </w:pPr>
    </w:p>
    <w:p w:rsidR="003D6D8A" w:rsidRDefault="00FB5A71" w:rsidP="00FB5A71">
      <w:r>
        <w:rPr>
          <w:color w:val="1A1A1A"/>
          <w:w w:val="105"/>
        </w:rPr>
        <w:t xml:space="preserve">If your answer to one of the questions is no, you should confer with Prof. Pat </w:t>
      </w:r>
      <w:proofErr w:type="spellStart"/>
      <w:r>
        <w:rPr>
          <w:color w:val="1A1A1A"/>
          <w:w w:val="105"/>
        </w:rPr>
        <w:t>Burnes</w:t>
      </w:r>
      <w:proofErr w:type="spellEnd"/>
      <w:r>
        <w:rPr>
          <w:color w:val="1A1A1A"/>
          <w:spacing w:val="-19"/>
          <w:w w:val="105"/>
        </w:rPr>
        <w:t xml:space="preserve"> </w:t>
      </w:r>
      <w:r>
        <w:rPr>
          <w:color w:val="1A1A1A"/>
          <w:w w:val="105"/>
        </w:rPr>
        <w:t xml:space="preserve">at </w:t>
      </w:r>
      <w:hyperlink r:id="rId6" w:history="1">
        <w:r>
          <w:rPr>
            <w:rStyle w:val="Hyperlink"/>
            <w:color w:val="2A2A2A"/>
            <w:w w:val="105"/>
          </w:rPr>
          <w:t xml:space="preserve">patricia.burnes@maine </w:t>
        </w:r>
        <w:r>
          <w:rPr>
            <w:rStyle w:val="Hyperlink"/>
            <w:color w:val="545454"/>
            <w:w w:val="105"/>
          </w:rPr>
          <w:t>.</w:t>
        </w:r>
        <w:proofErr w:type="spellStart"/>
        <w:r>
          <w:rPr>
            <w:rStyle w:val="Hyperlink"/>
            <w:color w:val="2A2A2A"/>
            <w:w w:val="105"/>
          </w:rPr>
          <w:t>edu</w:t>
        </w:r>
        <w:proofErr w:type="spellEnd"/>
        <w:r>
          <w:rPr>
            <w:rStyle w:val="Hyperlink"/>
            <w:color w:val="2A2A2A"/>
            <w:w w:val="105"/>
          </w:rPr>
          <w:t xml:space="preserve"> </w:t>
        </w:r>
      </w:hyperlink>
      <w:r>
        <w:t xml:space="preserve">about which course to take.  </w:t>
      </w:r>
      <w:bookmarkStart w:id="0" w:name="_GoBack"/>
      <w:bookmarkEnd w:id="0"/>
    </w:p>
    <w:sectPr w:rsidR="003D6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89B"/>
    <w:multiLevelType w:val="hybridMultilevel"/>
    <w:tmpl w:val="067079F2"/>
    <w:lvl w:ilvl="0" w:tplc="BE123DA2">
      <w:start w:val="1"/>
      <w:numFmt w:val="bullet"/>
      <w:lvlText w:val="•"/>
      <w:lvlJc w:val="left"/>
      <w:pPr>
        <w:ind w:left="1025" w:hanging="350"/>
      </w:pPr>
      <w:rPr>
        <w:rFonts w:ascii="Arial" w:eastAsia="Arial" w:hAnsi="Arial" w:cs="Times New Roman" w:hint="default"/>
        <w:w w:val="153"/>
      </w:rPr>
    </w:lvl>
    <w:lvl w:ilvl="1" w:tplc="E58E0668">
      <w:start w:val="1"/>
      <w:numFmt w:val="bullet"/>
      <w:lvlText w:val="•"/>
      <w:lvlJc w:val="left"/>
      <w:pPr>
        <w:ind w:left="1890" w:hanging="350"/>
      </w:pPr>
    </w:lvl>
    <w:lvl w:ilvl="2" w:tplc="1B62E558">
      <w:start w:val="1"/>
      <w:numFmt w:val="bullet"/>
      <w:lvlText w:val="•"/>
      <w:lvlJc w:val="left"/>
      <w:pPr>
        <w:ind w:left="2760" w:hanging="350"/>
      </w:pPr>
    </w:lvl>
    <w:lvl w:ilvl="3" w:tplc="F32EAB5C">
      <w:start w:val="1"/>
      <w:numFmt w:val="bullet"/>
      <w:lvlText w:val="•"/>
      <w:lvlJc w:val="left"/>
      <w:pPr>
        <w:ind w:left="3630" w:hanging="350"/>
      </w:pPr>
    </w:lvl>
    <w:lvl w:ilvl="4" w:tplc="9932AF92">
      <w:start w:val="1"/>
      <w:numFmt w:val="bullet"/>
      <w:lvlText w:val="•"/>
      <w:lvlJc w:val="left"/>
      <w:pPr>
        <w:ind w:left="4500" w:hanging="350"/>
      </w:pPr>
    </w:lvl>
    <w:lvl w:ilvl="5" w:tplc="08BA337A">
      <w:start w:val="1"/>
      <w:numFmt w:val="bullet"/>
      <w:lvlText w:val="•"/>
      <w:lvlJc w:val="left"/>
      <w:pPr>
        <w:ind w:left="5370" w:hanging="350"/>
      </w:pPr>
    </w:lvl>
    <w:lvl w:ilvl="6" w:tplc="54385AB4">
      <w:start w:val="1"/>
      <w:numFmt w:val="bullet"/>
      <w:lvlText w:val="•"/>
      <w:lvlJc w:val="left"/>
      <w:pPr>
        <w:ind w:left="6240" w:hanging="350"/>
      </w:pPr>
    </w:lvl>
    <w:lvl w:ilvl="7" w:tplc="241E203C">
      <w:start w:val="1"/>
      <w:numFmt w:val="bullet"/>
      <w:lvlText w:val="•"/>
      <w:lvlJc w:val="left"/>
      <w:pPr>
        <w:ind w:left="7110" w:hanging="350"/>
      </w:pPr>
    </w:lvl>
    <w:lvl w:ilvl="8" w:tplc="293C4744">
      <w:start w:val="1"/>
      <w:numFmt w:val="bullet"/>
      <w:lvlText w:val="•"/>
      <w:lvlJc w:val="left"/>
      <w:pPr>
        <w:ind w:left="7980" w:hanging="35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71"/>
    <w:rsid w:val="003D6D8A"/>
    <w:rsid w:val="00FB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84D1F-33F7-4E3E-992C-DF9656A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5A7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FB5A71"/>
    <w:pPr>
      <w:ind w:left="155"/>
    </w:pPr>
    <w:rPr>
      <w:rFonts w:ascii="Arial" w:eastAsia="Arial" w:hAnsi="Arial"/>
      <w:sz w:val="21"/>
      <w:szCs w:val="21"/>
    </w:rPr>
  </w:style>
  <w:style w:type="character" w:customStyle="1" w:styleId="BodyTextChar">
    <w:name w:val="Body Text Char"/>
    <w:basedOn w:val="DefaultParagraphFont"/>
    <w:link w:val="BodyText"/>
    <w:uiPriority w:val="1"/>
    <w:semiHidden/>
    <w:rsid w:val="00FB5A71"/>
    <w:rPr>
      <w:rFonts w:ascii="Arial" w:eastAsia="Arial" w:hAnsi="Arial"/>
      <w:sz w:val="21"/>
      <w:szCs w:val="21"/>
    </w:rPr>
  </w:style>
  <w:style w:type="paragraph" w:styleId="ListParagraph">
    <w:name w:val="List Paragraph"/>
    <w:basedOn w:val="Normal"/>
    <w:uiPriority w:val="1"/>
    <w:qFormat/>
    <w:rsid w:val="00FB5A71"/>
  </w:style>
  <w:style w:type="paragraph" w:customStyle="1" w:styleId="TableParagraph">
    <w:name w:val="Table Paragraph"/>
    <w:basedOn w:val="Normal"/>
    <w:uiPriority w:val="1"/>
    <w:qFormat/>
    <w:rsid w:val="00FB5A71"/>
  </w:style>
  <w:style w:type="character" w:styleId="Hyperlink">
    <w:name w:val="Hyperlink"/>
    <w:basedOn w:val="DefaultParagraphFont"/>
    <w:uiPriority w:val="99"/>
    <w:semiHidden/>
    <w:unhideWhenUsed/>
    <w:rsid w:val="00FB5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ia.burnes@main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761</Words>
  <Characters>4340</Characters>
  <Application>Microsoft Office Word</Application>
  <DocSecurity>0</DocSecurity>
  <Lines>36</Lines>
  <Paragraphs>10</Paragraphs>
  <ScaleCrop>false</ScaleCrop>
  <Company>Microsoft</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2</cp:revision>
  <dcterms:created xsi:type="dcterms:W3CDTF">2016-03-08T19:01:00Z</dcterms:created>
  <dcterms:modified xsi:type="dcterms:W3CDTF">2016-03-08T19:05:00Z</dcterms:modified>
</cp:coreProperties>
</file>